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B16" w:rsidRPr="00E7619C" w:rsidRDefault="00FB7B16" w:rsidP="00820B45">
      <w:pPr>
        <w:keepNext/>
        <w:keepLines/>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7619C">
        <w:rPr>
          <w:rFonts w:ascii="Times New Roman" w:eastAsia="Times New Roman" w:hAnsi="Times New Roman" w:cs="Times New Roman"/>
          <w:noProof/>
          <w:lang w:eastAsia="ru-RU"/>
        </w:rPr>
        <w:drawing>
          <wp:anchor distT="0" distB="0" distL="114300" distR="114300" simplePos="0" relativeHeight="251658240" behindDoc="1" locked="0" layoutInCell="1" allowOverlap="1">
            <wp:simplePos x="0" y="0"/>
            <wp:positionH relativeFrom="column">
              <wp:posOffset>2804795</wp:posOffset>
            </wp:positionH>
            <wp:positionV relativeFrom="paragraph">
              <wp:posOffset>-178435</wp:posOffset>
            </wp:positionV>
            <wp:extent cx="552450" cy="800100"/>
            <wp:effectExtent l="0" t="0" r="0" b="0"/>
            <wp:wrapThrough wrapText="bothSides">
              <wp:wrapPolygon edited="0">
                <wp:start x="2979" y="0"/>
                <wp:lineTo x="0" y="1543"/>
                <wp:lineTo x="0" y="20571"/>
                <wp:lineTo x="8193" y="21086"/>
                <wp:lineTo x="12662" y="21086"/>
                <wp:lineTo x="20855" y="20571"/>
                <wp:lineTo x="20855" y="1029"/>
                <wp:lineTo x="17131" y="0"/>
                <wp:lineTo x="2979" y="0"/>
              </wp:wrapPolygon>
            </wp:wrapThrough>
            <wp:docPr id="1" name="Рисунок 1" descr="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bit_city_co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B16" w:rsidRPr="00E7619C" w:rsidRDefault="00FB7B16" w:rsidP="00820B45">
      <w:pPr>
        <w:keepNext/>
        <w:keepLines/>
        <w:autoSpaceDE w:val="0"/>
        <w:autoSpaceDN w:val="0"/>
        <w:adjustRightInd w:val="0"/>
        <w:spacing w:after="0" w:line="240" w:lineRule="auto"/>
        <w:contextualSpacing/>
        <w:jc w:val="both"/>
        <w:outlineLvl w:val="1"/>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 xml:space="preserve">                                      </w:t>
      </w:r>
    </w:p>
    <w:p w:rsidR="0058407F" w:rsidRDefault="0058407F" w:rsidP="00820B45">
      <w:pPr>
        <w:keepNext/>
        <w:keepLines/>
        <w:autoSpaceDE w:val="0"/>
        <w:autoSpaceDN w:val="0"/>
        <w:adjustRightInd w:val="0"/>
        <w:spacing w:after="0" w:line="240" w:lineRule="auto"/>
        <w:contextualSpacing/>
        <w:jc w:val="center"/>
        <w:outlineLvl w:val="1"/>
        <w:rPr>
          <w:rFonts w:ascii="Times New Roman" w:eastAsia="Times New Roman" w:hAnsi="Times New Roman" w:cs="Times New Roman"/>
          <w:b/>
          <w:bCs/>
          <w:sz w:val="32"/>
          <w:szCs w:val="32"/>
          <w:lang w:eastAsia="ru-RU"/>
        </w:rPr>
      </w:pPr>
    </w:p>
    <w:p w:rsidR="00FB7B16" w:rsidRPr="00E7619C" w:rsidRDefault="00FB7B16" w:rsidP="00820B45">
      <w:pPr>
        <w:keepNext/>
        <w:keepLines/>
        <w:autoSpaceDE w:val="0"/>
        <w:autoSpaceDN w:val="0"/>
        <w:adjustRightInd w:val="0"/>
        <w:spacing w:after="0" w:line="240" w:lineRule="auto"/>
        <w:contextualSpacing/>
        <w:jc w:val="center"/>
        <w:outlineLvl w:val="1"/>
        <w:rPr>
          <w:rFonts w:ascii="Times New Roman" w:eastAsia="Times New Roman" w:hAnsi="Times New Roman" w:cs="Times New Roman"/>
          <w:b/>
          <w:bCs/>
          <w:sz w:val="32"/>
          <w:szCs w:val="32"/>
          <w:lang w:eastAsia="ru-RU"/>
        </w:rPr>
      </w:pPr>
      <w:r w:rsidRPr="00E7619C">
        <w:rPr>
          <w:rFonts w:ascii="Times New Roman" w:eastAsia="Times New Roman" w:hAnsi="Times New Roman" w:cs="Times New Roman"/>
          <w:b/>
          <w:bCs/>
          <w:sz w:val="32"/>
          <w:szCs w:val="32"/>
          <w:lang w:eastAsia="ru-RU"/>
        </w:rPr>
        <w:t>Дума Муниципального образования город Ирбит</w:t>
      </w:r>
    </w:p>
    <w:p w:rsidR="00FB7B16" w:rsidRPr="00E7619C" w:rsidRDefault="0058407F" w:rsidP="00820B45">
      <w:pPr>
        <w:keepNext/>
        <w:keepLines/>
        <w:spacing w:after="0" w:line="240" w:lineRule="auto"/>
        <w:contextualSpacing/>
        <w:jc w:val="center"/>
        <w:outlineLvl w:val="3"/>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Ш</w:t>
      </w:r>
      <w:r w:rsidR="00FB7B16" w:rsidRPr="00E7619C">
        <w:rPr>
          <w:rFonts w:ascii="Times New Roman" w:eastAsia="Times New Roman" w:hAnsi="Times New Roman" w:cs="Times New Roman"/>
          <w:b/>
          <w:sz w:val="32"/>
          <w:szCs w:val="32"/>
          <w:lang w:eastAsia="ru-RU"/>
        </w:rPr>
        <w:t>естой созыв</w:t>
      </w:r>
    </w:p>
    <w:p w:rsidR="00FB7B16" w:rsidRPr="00E7619C" w:rsidRDefault="0058407F" w:rsidP="00820B45">
      <w:pPr>
        <w:keepNext/>
        <w:keepLines/>
        <w:spacing w:after="0" w:line="240" w:lineRule="auto"/>
        <w:contextualSpacing/>
        <w:jc w:val="center"/>
        <w:outlineLvl w:val="3"/>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С</w:t>
      </w:r>
      <w:r w:rsidR="00FB7B16" w:rsidRPr="00E7619C">
        <w:rPr>
          <w:rFonts w:ascii="Times New Roman" w:eastAsia="Times New Roman" w:hAnsi="Times New Roman" w:cs="Times New Roman"/>
          <w:b/>
          <w:bCs/>
          <w:sz w:val="32"/>
          <w:szCs w:val="32"/>
          <w:lang w:eastAsia="ru-RU"/>
        </w:rPr>
        <w:t xml:space="preserve">орок </w:t>
      </w:r>
      <w:r w:rsidR="00025AE7" w:rsidRPr="00E7619C">
        <w:rPr>
          <w:rFonts w:ascii="Times New Roman" w:eastAsia="Times New Roman" w:hAnsi="Times New Roman" w:cs="Times New Roman"/>
          <w:b/>
          <w:bCs/>
          <w:sz w:val="32"/>
          <w:szCs w:val="32"/>
          <w:lang w:eastAsia="ru-RU"/>
        </w:rPr>
        <w:t>второе</w:t>
      </w:r>
      <w:r w:rsidR="00FB7B16" w:rsidRPr="00E7619C">
        <w:rPr>
          <w:rFonts w:ascii="Times New Roman" w:eastAsia="Times New Roman" w:hAnsi="Times New Roman" w:cs="Times New Roman"/>
          <w:b/>
          <w:bCs/>
          <w:sz w:val="32"/>
          <w:szCs w:val="32"/>
          <w:lang w:eastAsia="ru-RU"/>
        </w:rPr>
        <w:t xml:space="preserve"> заседание</w:t>
      </w:r>
    </w:p>
    <w:p w:rsidR="00FB7B16" w:rsidRPr="00E7619C" w:rsidRDefault="00FB7B16" w:rsidP="00820B45">
      <w:pPr>
        <w:keepNext/>
        <w:keepLines/>
        <w:spacing w:after="0" w:line="240" w:lineRule="auto"/>
        <w:contextualSpacing/>
        <w:jc w:val="center"/>
        <w:rPr>
          <w:rFonts w:ascii="Times New Roman" w:eastAsia="Times New Roman" w:hAnsi="Times New Roman" w:cs="Times New Roman"/>
          <w:b/>
          <w:sz w:val="28"/>
          <w:szCs w:val="28"/>
          <w:lang w:eastAsia="ru-RU"/>
        </w:rPr>
      </w:pPr>
    </w:p>
    <w:p w:rsidR="00FB7B16" w:rsidRPr="00E7619C" w:rsidRDefault="00FB7B16" w:rsidP="00820B45">
      <w:pPr>
        <w:keepNext/>
        <w:keepLines/>
        <w:spacing w:after="0" w:line="240" w:lineRule="auto"/>
        <w:contextualSpacing/>
        <w:jc w:val="center"/>
        <w:outlineLvl w:val="3"/>
        <w:rPr>
          <w:rFonts w:ascii="Times New Roman" w:eastAsia="Times New Roman" w:hAnsi="Times New Roman" w:cs="Times New Roman"/>
          <w:b/>
          <w:bCs/>
          <w:sz w:val="28"/>
          <w:szCs w:val="28"/>
          <w:lang w:eastAsia="ru-RU"/>
        </w:rPr>
      </w:pPr>
      <w:r w:rsidRPr="00E7619C">
        <w:rPr>
          <w:rFonts w:ascii="Times New Roman" w:eastAsia="Times New Roman" w:hAnsi="Times New Roman" w:cs="Times New Roman"/>
          <w:b/>
          <w:bCs/>
          <w:sz w:val="28"/>
          <w:szCs w:val="28"/>
          <w:lang w:eastAsia="ru-RU"/>
        </w:rPr>
        <w:t>РЕШЕНИЕ</w:t>
      </w:r>
    </w:p>
    <w:p w:rsidR="00FB7B16" w:rsidRPr="00E7619C" w:rsidRDefault="00FB7B16" w:rsidP="00820B45">
      <w:pPr>
        <w:keepNext/>
        <w:keepLines/>
        <w:spacing w:after="0" w:line="240" w:lineRule="auto"/>
        <w:contextualSpacing/>
        <w:rPr>
          <w:rFonts w:ascii="Times New Roman" w:eastAsia="Times New Roman" w:hAnsi="Times New Roman" w:cs="Times New Roman"/>
          <w:sz w:val="28"/>
          <w:szCs w:val="28"/>
          <w:lang w:eastAsia="ru-RU"/>
        </w:rPr>
      </w:pPr>
    </w:p>
    <w:p w:rsidR="00EC1848" w:rsidRDefault="00EC1848" w:rsidP="00820B45">
      <w:pPr>
        <w:keepNext/>
        <w:keepLines/>
        <w:spacing w:after="0" w:line="240" w:lineRule="auto"/>
        <w:contextualSpacing/>
        <w:rPr>
          <w:rFonts w:ascii="Times New Roman" w:eastAsia="Times New Roman" w:hAnsi="Times New Roman" w:cs="Times New Roman"/>
          <w:sz w:val="28"/>
          <w:szCs w:val="28"/>
          <w:lang w:eastAsia="ru-RU"/>
        </w:rPr>
      </w:pPr>
    </w:p>
    <w:p w:rsidR="00FB7B16" w:rsidRPr="00E7619C" w:rsidRDefault="00FB7B16" w:rsidP="00820B45">
      <w:pPr>
        <w:keepNext/>
        <w:keepLines/>
        <w:spacing w:after="0" w:line="240" w:lineRule="auto"/>
        <w:contextualSpacing/>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 xml:space="preserve">от </w:t>
      </w:r>
      <w:r w:rsidR="0040389E" w:rsidRPr="00E7619C">
        <w:rPr>
          <w:rFonts w:ascii="Times New Roman" w:eastAsia="Times New Roman" w:hAnsi="Times New Roman" w:cs="Times New Roman"/>
          <w:sz w:val="28"/>
          <w:szCs w:val="28"/>
          <w:lang w:eastAsia="ru-RU"/>
        </w:rPr>
        <w:t xml:space="preserve">26 ноября  </w:t>
      </w:r>
      <w:r w:rsidRPr="00E7619C">
        <w:rPr>
          <w:rFonts w:ascii="Times New Roman" w:eastAsia="Times New Roman" w:hAnsi="Times New Roman" w:cs="Times New Roman"/>
          <w:sz w:val="28"/>
          <w:szCs w:val="28"/>
          <w:lang w:eastAsia="ru-RU"/>
        </w:rPr>
        <w:t xml:space="preserve">2015 года № </w:t>
      </w:r>
      <w:r w:rsidR="0040389E" w:rsidRPr="00E7619C">
        <w:rPr>
          <w:rFonts w:ascii="Times New Roman" w:eastAsia="Times New Roman" w:hAnsi="Times New Roman" w:cs="Times New Roman"/>
          <w:sz w:val="28"/>
          <w:szCs w:val="28"/>
          <w:lang w:eastAsia="ru-RU"/>
        </w:rPr>
        <w:t>341</w:t>
      </w:r>
    </w:p>
    <w:p w:rsidR="00FB7B16" w:rsidRPr="00E7619C" w:rsidRDefault="00FB7B16" w:rsidP="00820B45">
      <w:pPr>
        <w:keepNext/>
        <w:keepLines/>
        <w:spacing w:after="0" w:line="240" w:lineRule="auto"/>
        <w:contextualSpacing/>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г. Ирбит</w:t>
      </w:r>
    </w:p>
    <w:p w:rsidR="00BE483A" w:rsidRPr="00E7619C" w:rsidRDefault="00BE483A" w:rsidP="00820B45">
      <w:pPr>
        <w:pStyle w:val="ConsPlusNormal"/>
        <w:keepNext/>
        <w:keepLines/>
        <w:contextualSpacing/>
        <w:jc w:val="center"/>
        <w:rPr>
          <w:b/>
          <w:bCs/>
          <w:sz w:val="28"/>
          <w:szCs w:val="28"/>
        </w:rPr>
      </w:pPr>
    </w:p>
    <w:p w:rsidR="00BE483A" w:rsidRPr="00E7619C" w:rsidRDefault="00BE483A" w:rsidP="00820B45">
      <w:pPr>
        <w:pStyle w:val="ConsPlusNormal"/>
        <w:keepNext/>
        <w:keepLines/>
        <w:contextualSpacing/>
        <w:jc w:val="center"/>
        <w:rPr>
          <w:b/>
          <w:bCs/>
          <w:i/>
          <w:sz w:val="28"/>
          <w:szCs w:val="28"/>
        </w:rPr>
      </w:pPr>
      <w:r w:rsidRPr="00E7619C">
        <w:rPr>
          <w:b/>
          <w:bCs/>
          <w:i/>
          <w:sz w:val="28"/>
          <w:szCs w:val="28"/>
        </w:rPr>
        <w:t xml:space="preserve">Об </w:t>
      </w:r>
      <w:r w:rsidR="00E57624" w:rsidRPr="00E7619C">
        <w:rPr>
          <w:b/>
          <w:bCs/>
          <w:i/>
          <w:sz w:val="28"/>
          <w:szCs w:val="28"/>
        </w:rPr>
        <w:t>утверждении П</w:t>
      </w:r>
      <w:r w:rsidRPr="00E7619C">
        <w:rPr>
          <w:b/>
          <w:bCs/>
          <w:i/>
          <w:sz w:val="28"/>
          <w:szCs w:val="28"/>
        </w:rPr>
        <w:t xml:space="preserve">оложения об установке, обеспечении сохранности и демонтаже памятников, мемориальных досок и иных памятных знаков на </w:t>
      </w:r>
      <w:r w:rsidRPr="009C715E">
        <w:rPr>
          <w:b/>
          <w:bCs/>
          <w:i/>
          <w:sz w:val="28"/>
          <w:szCs w:val="28"/>
        </w:rPr>
        <w:t xml:space="preserve">территории </w:t>
      </w:r>
      <w:r w:rsidR="009C715E" w:rsidRPr="009C715E">
        <w:rPr>
          <w:rFonts w:eastAsia="Times New Roman"/>
          <w:b/>
          <w:i/>
          <w:sz w:val="28"/>
          <w:szCs w:val="28"/>
          <w:lang w:eastAsia="ru-RU"/>
        </w:rPr>
        <w:t>Городского округа «город Ирбит» Свердловской области</w:t>
      </w:r>
    </w:p>
    <w:p w:rsidR="00BE483A" w:rsidRPr="00E7619C" w:rsidRDefault="00954F31" w:rsidP="00820B45">
      <w:pPr>
        <w:pStyle w:val="ConsPlusNormal"/>
        <w:keepNext/>
        <w:keepLines/>
        <w:contextualSpacing/>
        <w:jc w:val="center"/>
        <w:rPr>
          <w:bCs/>
          <w:i/>
        </w:rPr>
      </w:pPr>
      <w:r w:rsidRPr="00E7619C">
        <w:rPr>
          <w:bCs/>
          <w:i/>
        </w:rPr>
        <w:t>(в редакции решени</w:t>
      </w:r>
      <w:r w:rsidR="00B4785A">
        <w:rPr>
          <w:bCs/>
          <w:i/>
        </w:rPr>
        <w:t>й</w:t>
      </w:r>
      <w:r w:rsidRPr="00E7619C">
        <w:rPr>
          <w:bCs/>
          <w:i/>
        </w:rPr>
        <w:t xml:space="preserve"> Думы от 25.07.2019 № 155</w:t>
      </w:r>
      <w:r w:rsidR="009C715E">
        <w:rPr>
          <w:bCs/>
          <w:i/>
        </w:rPr>
        <w:t>, от 28.10.2021 № 339</w:t>
      </w:r>
      <w:r w:rsidR="001D53EC">
        <w:rPr>
          <w:bCs/>
          <w:i/>
        </w:rPr>
        <w:t>, от 24.11.2022 № 24</w:t>
      </w:r>
      <w:r w:rsidR="00FB20AB">
        <w:rPr>
          <w:bCs/>
          <w:i/>
        </w:rPr>
        <w:t>, от 28.11.2024 № 197</w:t>
      </w:r>
      <w:r w:rsidRPr="00E7619C">
        <w:rPr>
          <w:bCs/>
          <w:i/>
        </w:rPr>
        <w:t>)</w:t>
      </w:r>
    </w:p>
    <w:p w:rsidR="00954F31" w:rsidRDefault="00954F31" w:rsidP="00820B45">
      <w:pPr>
        <w:pStyle w:val="ConsPlusNormal"/>
        <w:keepNext/>
        <w:keepLines/>
        <w:contextualSpacing/>
        <w:jc w:val="center"/>
        <w:rPr>
          <w:b/>
          <w:bCs/>
          <w:sz w:val="28"/>
          <w:szCs w:val="28"/>
        </w:rPr>
      </w:pPr>
    </w:p>
    <w:p w:rsidR="00BE483A" w:rsidRDefault="00BE483A" w:rsidP="00820B45">
      <w:pPr>
        <w:pStyle w:val="ConsPlusNormal"/>
        <w:keepNext/>
        <w:keepLines/>
        <w:ind w:firstLine="540"/>
        <w:contextualSpacing/>
        <w:jc w:val="both"/>
        <w:rPr>
          <w:rFonts w:eastAsia="Times New Roman"/>
          <w:sz w:val="28"/>
          <w:szCs w:val="28"/>
          <w:lang w:eastAsia="ru-RU"/>
        </w:rPr>
      </w:pPr>
      <w:proofErr w:type="gramStart"/>
      <w:r w:rsidRPr="00E7619C">
        <w:rPr>
          <w:sz w:val="28"/>
          <w:szCs w:val="28"/>
        </w:rPr>
        <w:t xml:space="preserve">В соответствии с Федеральным </w:t>
      </w:r>
      <w:hyperlink r:id="rId8" w:history="1">
        <w:r w:rsidRPr="00E7619C">
          <w:rPr>
            <w:rStyle w:val="a3"/>
            <w:color w:val="auto"/>
            <w:sz w:val="28"/>
            <w:szCs w:val="28"/>
            <w:u w:val="none"/>
          </w:rPr>
          <w:t>законом</w:t>
        </w:r>
      </w:hyperlink>
      <w:r w:rsidRPr="00E7619C">
        <w:rPr>
          <w:sz w:val="28"/>
          <w:szCs w:val="28"/>
        </w:rPr>
        <w:t xml:space="preserve"> от 25.06.2002 N 73-ФЗ "Об объектах культурного наследия (памятниках истории и культуры) народов Российской Федерации"</w:t>
      </w:r>
      <w:r w:rsidR="00D24408" w:rsidRPr="00E7619C">
        <w:rPr>
          <w:sz w:val="28"/>
          <w:szCs w:val="28"/>
        </w:rPr>
        <w:t xml:space="preserve"> (в редакции от 13.07.2015 г.)</w:t>
      </w:r>
      <w:r w:rsidRPr="00E7619C">
        <w:rPr>
          <w:sz w:val="28"/>
          <w:szCs w:val="28"/>
        </w:rPr>
        <w:t xml:space="preserve">, </w:t>
      </w:r>
      <w:r w:rsidR="00D24408" w:rsidRPr="00E7619C">
        <w:rPr>
          <w:sz w:val="28"/>
          <w:szCs w:val="28"/>
        </w:rPr>
        <w:t xml:space="preserve">Федеральным законом от 29.12.2004 г. № 188-ФЗ «Жилищный кодекс Российской Федерации» (в редакции от 13.07.2015 г.), Федеральным законом от 29.10.2004 г. № 190-ФЗ «Градостроительный кодекс Российской Федерации (в редакции от 13.07.2015 г.), </w:t>
      </w:r>
      <w:hyperlink r:id="rId9" w:history="1">
        <w:r w:rsidRPr="00E7619C">
          <w:rPr>
            <w:rStyle w:val="a3"/>
            <w:color w:val="auto"/>
            <w:sz w:val="28"/>
            <w:szCs w:val="28"/>
            <w:u w:val="none"/>
          </w:rPr>
          <w:t>Законом</w:t>
        </w:r>
      </w:hyperlink>
      <w:r w:rsidRPr="00E7619C">
        <w:rPr>
          <w:sz w:val="28"/>
          <w:szCs w:val="28"/>
        </w:rPr>
        <w:t xml:space="preserve"> Свердловской области от 21.06.2004</w:t>
      </w:r>
      <w:proofErr w:type="gramEnd"/>
      <w:r w:rsidRPr="00E7619C">
        <w:rPr>
          <w:sz w:val="28"/>
          <w:szCs w:val="28"/>
        </w:rPr>
        <w:t xml:space="preserve"> </w:t>
      </w:r>
      <w:proofErr w:type="gramStart"/>
      <w:r w:rsidRPr="00E7619C">
        <w:rPr>
          <w:sz w:val="28"/>
          <w:szCs w:val="28"/>
        </w:rPr>
        <w:t xml:space="preserve">N 12-ОЗ "О государственной охране объектов культурного наследия (памятников истории и культуры) в Свердловской области" (в редакции от </w:t>
      </w:r>
      <w:r w:rsidR="00D24408" w:rsidRPr="00E7619C">
        <w:rPr>
          <w:sz w:val="28"/>
          <w:szCs w:val="28"/>
        </w:rPr>
        <w:t>20.07.2015 г.</w:t>
      </w:r>
      <w:r w:rsidRPr="00E7619C">
        <w:rPr>
          <w:sz w:val="28"/>
          <w:szCs w:val="28"/>
        </w:rPr>
        <w:t xml:space="preserve">), </w:t>
      </w:r>
      <w:r w:rsidR="00D24408" w:rsidRPr="00E7619C">
        <w:rPr>
          <w:sz w:val="28"/>
          <w:szCs w:val="28"/>
        </w:rPr>
        <w:t xml:space="preserve"> </w:t>
      </w:r>
      <w:r w:rsidRPr="00E7619C">
        <w:rPr>
          <w:sz w:val="28"/>
          <w:szCs w:val="28"/>
        </w:rPr>
        <w:t xml:space="preserve">с целью определения единого порядка установки, обеспечения сохранности и демонтажа памятников, мемориальных досок и иных памятных знаков на территории </w:t>
      </w:r>
      <w:r w:rsidR="009C715E">
        <w:rPr>
          <w:rFonts w:eastAsia="Times New Roman"/>
          <w:sz w:val="28"/>
          <w:szCs w:val="28"/>
          <w:lang w:eastAsia="ru-RU"/>
        </w:rPr>
        <w:t>Городского округа «</w:t>
      </w:r>
      <w:r w:rsidR="009C715E" w:rsidRPr="005A671A">
        <w:rPr>
          <w:rFonts w:eastAsia="Times New Roman"/>
          <w:sz w:val="28"/>
          <w:szCs w:val="28"/>
          <w:lang w:eastAsia="ru-RU"/>
        </w:rPr>
        <w:t>город Ирбит</w:t>
      </w:r>
      <w:r w:rsidR="009C715E">
        <w:rPr>
          <w:rFonts w:eastAsia="Times New Roman"/>
          <w:sz w:val="28"/>
          <w:szCs w:val="28"/>
          <w:lang w:eastAsia="ru-RU"/>
        </w:rPr>
        <w:t>» Свердловской области</w:t>
      </w:r>
      <w:r w:rsidRPr="00E7619C">
        <w:rPr>
          <w:sz w:val="28"/>
          <w:szCs w:val="28"/>
        </w:rPr>
        <w:t xml:space="preserve">, руководствуясь </w:t>
      </w:r>
      <w:r w:rsidR="001D215F" w:rsidRPr="00E7619C">
        <w:rPr>
          <w:sz w:val="28"/>
          <w:szCs w:val="28"/>
        </w:rPr>
        <w:t xml:space="preserve">Уставом </w:t>
      </w:r>
      <w:r w:rsidR="009C715E">
        <w:rPr>
          <w:rFonts w:eastAsia="Times New Roman"/>
          <w:sz w:val="28"/>
          <w:szCs w:val="28"/>
          <w:lang w:eastAsia="ru-RU"/>
        </w:rPr>
        <w:t>Городского округа «</w:t>
      </w:r>
      <w:r w:rsidR="009C715E" w:rsidRPr="005A671A">
        <w:rPr>
          <w:rFonts w:eastAsia="Times New Roman"/>
          <w:sz w:val="28"/>
          <w:szCs w:val="28"/>
          <w:lang w:eastAsia="ru-RU"/>
        </w:rPr>
        <w:t>город Ирбит</w:t>
      </w:r>
      <w:r w:rsidR="009C715E">
        <w:rPr>
          <w:rFonts w:eastAsia="Times New Roman"/>
          <w:sz w:val="28"/>
          <w:szCs w:val="28"/>
          <w:lang w:eastAsia="ru-RU"/>
        </w:rPr>
        <w:t>» Свердловской области</w:t>
      </w:r>
      <w:r w:rsidRPr="00E7619C">
        <w:rPr>
          <w:sz w:val="28"/>
          <w:szCs w:val="28"/>
        </w:rPr>
        <w:t xml:space="preserve">, </w:t>
      </w:r>
      <w:r w:rsidR="001D215F" w:rsidRPr="00E7619C">
        <w:rPr>
          <w:sz w:val="28"/>
          <w:szCs w:val="28"/>
        </w:rPr>
        <w:t xml:space="preserve">Дума </w:t>
      </w:r>
      <w:r w:rsidR="009C715E">
        <w:rPr>
          <w:rFonts w:eastAsia="Times New Roman"/>
          <w:sz w:val="28"/>
          <w:szCs w:val="28"/>
          <w:lang w:eastAsia="ru-RU"/>
        </w:rPr>
        <w:t>Городского округа «</w:t>
      </w:r>
      <w:r w:rsidR="009C715E" w:rsidRPr="005A671A">
        <w:rPr>
          <w:rFonts w:eastAsia="Times New Roman"/>
          <w:sz w:val="28"/>
          <w:szCs w:val="28"/>
          <w:lang w:eastAsia="ru-RU"/>
        </w:rPr>
        <w:t>город Ирбит</w:t>
      </w:r>
      <w:r w:rsidR="009C715E">
        <w:rPr>
          <w:rFonts w:eastAsia="Times New Roman"/>
          <w:sz w:val="28"/>
          <w:szCs w:val="28"/>
          <w:lang w:eastAsia="ru-RU"/>
        </w:rPr>
        <w:t>» Свердловской области</w:t>
      </w:r>
      <w:proofErr w:type="gramEnd"/>
    </w:p>
    <w:p w:rsidR="00EC1848" w:rsidRPr="00E7619C" w:rsidRDefault="00EC1848" w:rsidP="00820B45">
      <w:pPr>
        <w:pStyle w:val="ConsPlusNormal"/>
        <w:keepNext/>
        <w:keepLines/>
        <w:ind w:firstLine="540"/>
        <w:contextualSpacing/>
        <w:jc w:val="both"/>
        <w:rPr>
          <w:sz w:val="28"/>
          <w:szCs w:val="28"/>
        </w:rPr>
      </w:pPr>
    </w:p>
    <w:p w:rsidR="001D215F" w:rsidRDefault="001D215F" w:rsidP="00820B45">
      <w:pPr>
        <w:pStyle w:val="ConsPlusNormal"/>
        <w:keepNext/>
        <w:keepLines/>
        <w:contextualSpacing/>
        <w:jc w:val="both"/>
        <w:rPr>
          <w:b/>
          <w:sz w:val="28"/>
          <w:szCs w:val="28"/>
        </w:rPr>
      </w:pPr>
      <w:r w:rsidRPr="00E7619C">
        <w:rPr>
          <w:b/>
          <w:sz w:val="28"/>
          <w:szCs w:val="28"/>
        </w:rPr>
        <w:t>РЕШИЛА:</w:t>
      </w:r>
    </w:p>
    <w:p w:rsidR="00EC1848" w:rsidRPr="00E7619C" w:rsidRDefault="00EC1848" w:rsidP="00820B45">
      <w:pPr>
        <w:pStyle w:val="ConsPlusNormal"/>
        <w:keepNext/>
        <w:keepLines/>
        <w:contextualSpacing/>
        <w:jc w:val="both"/>
        <w:rPr>
          <w:b/>
          <w:sz w:val="28"/>
          <w:szCs w:val="28"/>
        </w:rPr>
      </w:pP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1. Утвердить </w:t>
      </w:r>
      <w:hyperlink r:id="rId10" w:anchor="Par32" w:history="1">
        <w:r w:rsidRPr="00E7619C">
          <w:rPr>
            <w:rStyle w:val="a3"/>
            <w:color w:val="auto"/>
            <w:sz w:val="28"/>
            <w:szCs w:val="28"/>
            <w:u w:val="none"/>
          </w:rPr>
          <w:t>Положение</w:t>
        </w:r>
      </w:hyperlink>
      <w:r w:rsidRPr="00E7619C">
        <w:rPr>
          <w:sz w:val="28"/>
          <w:szCs w:val="28"/>
        </w:rPr>
        <w:t xml:space="preserve"> об установке, обеспечении сохранности и демонтаже памятников, мемориальных досок и иных памятных знаков на территории </w:t>
      </w:r>
      <w:r w:rsidR="009C715E">
        <w:rPr>
          <w:rFonts w:eastAsia="Times New Roman"/>
          <w:sz w:val="28"/>
          <w:szCs w:val="28"/>
          <w:lang w:eastAsia="ru-RU"/>
        </w:rPr>
        <w:t>Городского округа «</w:t>
      </w:r>
      <w:r w:rsidR="009C715E" w:rsidRPr="005A671A">
        <w:rPr>
          <w:rFonts w:eastAsia="Times New Roman"/>
          <w:sz w:val="28"/>
          <w:szCs w:val="28"/>
          <w:lang w:eastAsia="ru-RU"/>
        </w:rPr>
        <w:t>город Ирбит</w:t>
      </w:r>
      <w:r w:rsidR="009C715E">
        <w:rPr>
          <w:rFonts w:eastAsia="Times New Roman"/>
          <w:sz w:val="28"/>
          <w:szCs w:val="28"/>
          <w:lang w:eastAsia="ru-RU"/>
        </w:rPr>
        <w:t>» Свердловской области</w:t>
      </w:r>
      <w:r w:rsidR="009C715E" w:rsidRPr="00E7619C">
        <w:rPr>
          <w:sz w:val="28"/>
          <w:szCs w:val="28"/>
        </w:rPr>
        <w:t xml:space="preserve"> </w:t>
      </w:r>
      <w:r w:rsidRPr="00E7619C">
        <w:rPr>
          <w:sz w:val="28"/>
          <w:szCs w:val="28"/>
        </w:rPr>
        <w:t>(Приложение N 1).</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2. </w:t>
      </w:r>
      <w:r w:rsidR="0021338B" w:rsidRPr="00E7619C">
        <w:rPr>
          <w:sz w:val="28"/>
          <w:szCs w:val="28"/>
        </w:rPr>
        <w:t>Отменить решение Ирбитской городской Думы от 21.06.2001 г. «Об утверждении Положения о порядке установки мемориальных досок</w:t>
      </w:r>
      <w:r w:rsidR="00906B26" w:rsidRPr="00E7619C">
        <w:rPr>
          <w:sz w:val="28"/>
          <w:szCs w:val="28"/>
        </w:rPr>
        <w:t xml:space="preserve"> в городе Ирбите».</w:t>
      </w:r>
    </w:p>
    <w:p w:rsidR="00BE483A" w:rsidRPr="00E7619C" w:rsidRDefault="00906B26" w:rsidP="00820B45">
      <w:pPr>
        <w:pStyle w:val="ConsPlusNormal"/>
        <w:keepNext/>
        <w:keepLines/>
        <w:ind w:firstLine="540"/>
        <w:contextualSpacing/>
        <w:jc w:val="both"/>
        <w:rPr>
          <w:sz w:val="28"/>
          <w:szCs w:val="28"/>
        </w:rPr>
      </w:pPr>
      <w:r w:rsidRPr="00E7619C">
        <w:rPr>
          <w:sz w:val="28"/>
          <w:szCs w:val="28"/>
        </w:rPr>
        <w:t>3</w:t>
      </w:r>
      <w:r w:rsidR="00BE483A" w:rsidRPr="00E7619C">
        <w:rPr>
          <w:sz w:val="28"/>
          <w:szCs w:val="28"/>
        </w:rPr>
        <w:t xml:space="preserve">. Настоящее </w:t>
      </w:r>
      <w:r w:rsidR="00EF6B3A" w:rsidRPr="00E7619C">
        <w:rPr>
          <w:sz w:val="28"/>
          <w:szCs w:val="28"/>
        </w:rPr>
        <w:t>решение опубликовать в общественно-политической газете «Восход»</w:t>
      </w:r>
      <w:r w:rsidR="0021338B" w:rsidRPr="00E7619C">
        <w:rPr>
          <w:sz w:val="28"/>
          <w:szCs w:val="28"/>
        </w:rPr>
        <w:t xml:space="preserve"> и</w:t>
      </w:r>
      <w:r w:rsidR="00EF6B3A" w:rsidRPr="00E7619C">
        <w:rPr>
          <w:sz w:val="28"/>
          <w:szCs w:val="28"/>
        </w:rPr>
        <w:t xml:space="preserve"> на официальном сайте Думы </w:t>
      </w:r>
      <w:r w:rsidR="009C715E">
        <w:rPr>
          <w:rFonts w:eastAsia="Times New Roman"/>
          <w:sz w:val="28"/>
          <w:szCs w:val="28"/>
          <w:lang w:eastAsia="ru-RU"/>
        </w:rPr>
        <w:t>Городского округа «</w:t>
      </w:r>
      <w:r w:rsidR="009C715E" w:rsidRPr="005A671A">
        <w:rPr>
          <w:rFonts w:eastAsia="Times New Roman"/>
          <w:sz w:val="28"/>
          <w:szCs w:val="28"/>
          <w:lang w:eastAsia="ru-RU"/>
        </w:rPr>
        <w:t>город Ирбит</w:t>
      </w:r>
      <w:r w:rsidR="009C715E">
        <w:rPr>
          <w:rFonts w:eastAsia="Times New Roman"/>
          <w:sz w:val="28"/>
          <w:szCs w:val="28"/>
          <w:lang w:eastAsia="ru-RU"/>
        </w:rPr>
        <w:t>» Свердловской области</w:t>
      </w:r>
      <w:r w:rsidR="00EF6B3A" w:rsidRPr="00E7619C">
        <w:rPr>
          <w:sz w:val="28"/>
          <w:szCs w:val="28"/>
        </w:rPr>
        <w:t xml:space="preserve"> </w:t>
      </w:r>
      <w:r w:rsidR="00BE483A" w:rsidRPr="00E7619C">
        <w:rPr>
          <w:sz w:val="28"/>
          <w:szCs w:val="28"/>
        </w:rPr>
        <w:t xml:space="preserve"> </w:t>
      </w:r>
      <w:r w:rsidR="00EF6B3A" w:rsidRPr="00E7619C">
        <w:rPr>
          <w:sz w:val="28"/>
          <w:szCs w:val="28"/>
          <w:lang w:val="en-US"/>
        </w:rPr>
        <w:t>www</w:t>
      </w:r>
      <w:r w:rsidR="00EF6B3A" w:rsidRPr="00E7619C">
        <w:rPr>
          <w:sz w:val="28"/>
          <w:szCs w:val="28"/>
        </w:rPr>
        <w:t>.irbitduma.ru</w:t>
      </w:r>
    </w:p>
    <w:p w:rsidR="00BE483A" w:rsidRPr="00E7619C" w:rsidRDefault="005005AD" w:rsidP="00820B45">
      <w:pPr>
        <w:pStyle w:val="ConsPlusNormal"/>
        <w:keepNext/>
        <w:keepLines/>
        <w:ind w:firstLine="540"/>
        <w:contextualSpacing/>
        <w:jc w:val="both"/>
        <w:rPr>
          <w:sz w:val="28"/>
          <w:szCs w:val="28"/>
        </w:rPr>
      </w:pPr>
      <w:r w:rsidRPr="00E7619C">
        <w:rPr>
          <w:sz w:val="28"/>
          <w:szCs w:val="28"/>
        </w:rPr>
        <w:lastRenderedPageBreak/>
        <w:t>4</w:t>
      </w:r>
      <w:r w:rsidR="00BE483A" w:rsidRPr="00E7619C">
        <w:rPr>
          <w:sz w:val="28"/>
          <w:szCs w:val="28"/>
        </w:rPr>
        <w:t xml:space="preserve">. </w:t>
      </w:r>
      <w:proofErr w:type="gramStart"/>
      <w:r w:rsidR="00BE483A" w:rsidRPr="00E7619C">
        <w:rPr>
          <w:sz w:val="28"/>
          <w:szCs w:val="28"/>
        </w:rPr>
        <w:t>Контроль за</w:t>
      </w:r>
      <w:proofErr w:type="gramEnd"/>
      <w:r w:rsidR="00BE483A" w:rsidRPr="00E7619C">
        <w:rPr>
          <w:sz w:val="28"/>
          <w:szCs w:val="28"/>
        </w:rPr>
        <w:t xml:space="preserve"> исполнением настоящего </w:t>
      </w:r>
      <w:r w:rsidR="00906B26" w:rsidRPr="00E7619C">
        <w:rPr>
          <w:sz w:val="28"/>
          <w:szCs w:val="28"/>
        </w:rPr>
        <w:t xml:space="preserve">решения возложить на постоянную депутатскую комиссию по социальной политике. </w:t>
      </w:r>
    </w:p>
    <w:p w:rsidR="00BE483A" w:rsidRPr="00E7619C" w:rsidRDefault="00BE483A" w:rsidP="00820B45">
      <w:pPr>
        <w:pStyle w:val="ConsPlusNormal"/>
        <w:keepNext/>
        <w:keepLines/>
        <w:contextualSpacing/>
        <w:rPr>
          <w:sz w:val="28"/>
          <w:szCs w:val="28"/>
        </w:rPr>
      </w:pPr>
    </w:p>
    <w:p w:rsidR="00906B26" w:rsidRPr="00E7619C" w:rsidRDefault="00906B26" w:rsidP="00820B45">
      <w:pPr>
        <w:pStyle w:val="ConsPlusNormal"/>
        <w:keepNext/>
        <w:keepLines/>
        <w:contextualSpacing/>
        <w:rPr>
          <w:sz w:val="28"/>
          <w:szCs w:val="28"/>
        </w:rPr>
      </w:pPr>
      <w:r w:rsidRPr="00E7619C">
        <w:rPr>
          <w:sz w:val="28"/>
          <w:szCs w:val="28"/>
        </w:rPr>
        <w:t xml:space="preserve">Глава </w:t>
      </w:r>
      <w:proofErr w:type="gramStart"/>
      <w:r w:rsidRPr="00E7619C">
        <w:rPr>
          <w:sz w:val="28"/>
          <w:szCs w:val="28"/>
        </w:rPr>
        <w:t>Муниципального</w:t>
      </w:r>
      <w:proofErr w:type="gramEnd"/>
      <w:r w:rsidRPr="00E7619C">
        <w:rPr>
          <w:sz w:val="28"/>
          <w:szCs w:val="28"/>
        </w:rPr>
        <w:t xml:space="preserve">                          Председатель Думы Муниципального</w:t>
      </w:r>
    </w:p>
    <w:p w:rsidR="00906B26" w:rsidRPr="00E7619C" w:rsidRDefault="00906B26" w:rsidP="00820B45">
      <w:pPr>
        <w:pStyle w:val="ConsPlusNormal"/>
        <w:keepNext/>
        <w:keepLines/>
        <w:contextualSpacing/>
        <w:rPr>
          <w:sz w:val="28"/>
          <w:szCs w:val="28"/>
        </w:rPr>
      </w:pPr>
      <w:r w:rsidRPr="00E7619C">
        <w:rPr>
          <w:sz w:val="28"/>
          <w:szCs w:val="28"/>
        </w:rPr>
        <w:t>образования город Ирбит                       образования город Ирбит</w:t>
      </w:r>
    </w:p>
    <w:p w:rsidR="00906B26" w:rsidRPr="00E7619C" w:rsidRDefault="00906B26" w:rsidP="00820B45">
      <w:pPr>
        <w:pStyle w:val="ConsPlusNormal"/>
        <w:keepNext/>
        <w:keepLines/>
        <w:contextualSpacing/>
        <w:rPr>
          <w:sz w:val="28"/>
          <w:szCs w:val="28"/>
        </w:rPr>
      </w:pPr>
      <w:r w:rsidRPr="00E7619C">
        <w:rPr>
          <w:sz w:val="28"/>
          <w:szCs w:val="28"/>
        </w:rPr>
        <w:t xml:space="preserve">                  Г.А. Агафонов                                                                Н.В. Васильев</w:t>
      </w:r>
    </w:p>
    <w:p w:rsidR="00E15E07" w:rsidRPr="00E7619C" w:rsidRDefault="00E15E07" w:rsidP="00820B45">
      <w:pPr>
        <w:pStyle w:val="ConsPlusNormal"/>
        <w:keepNext/>
        <w:keepLines/>
        <w:contextualSpacing/>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024EFA" w:rsidRDefault="00024EFA"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EC1848" w:rsidRDefault="00EC1848" w:rsidP="00820B45">
      <w:pPr>
        <w:pStyle w:val="ConsPlusNormal"/>
        <w:keepNext/>
        <w:keepLines/>
        <w:ind w:left="4962"/>
        <w:contextualSpacing/>
        <w:outlineLvl w:val="0"/>
        <w:rPr>
          <w:sz w:val="28"/>
          <w:szCs w:val="28"/>
        </w:rPr>
      </w:pPr>
    </w:p>
    <w:p w:rsidR="00BE483A" w:rsidRPr="00E7619C" w:rsidRDefault="00BE483A" w:rsidP="00820B45">
      <w:pPr>
        <w:pStyle w:val="ConsPlusNormal"/>
        <w:keepNext/>
        <w:keepLines/>
        <w:ind w:left="4962"/>
        <w:contextualSpacing/>
        <w:outlineLvl w:val="0"/>
        <w:rPr>
          <w:sz w:val="28"/>
          <w:szCs w:val="28"/>
        </w:rPr>
      </w:pPr>
      <w:r w:rsidRPr="00E7619C">
        <w:rPr>
          <w:sz w:val="28"/>
          <w:szCs w:val="28"/>
        </w:rPr>
        <w:t>Приложение N 1</w:t>
      </w:r>
    </w:p>
    <w:p w:rsidR="00F07AF4" w:rsidRPr="00E7619C" w:rsidRDefault="00F07AF4" w:rsidP="00820B45">
      <w:pPr>
        <w:pStyle w:val="ConsPlusNormal"/>
        <w:keepNext/>
        <w:keepLines/>
        <w:ind w:left="4962"/>
        <w:contextualSpacing/>
        <w:rPr>
          <w:sz w:val="28"/>
          <w:szCs w:val="28"/>
        </w:rPr>
      </w:pPr>
      <w:r w:rsidRPr="00E7619C">
        <w:rPr>
          <w:sz w:val="28"/>
          <w:szCs w:val="28"/>
        </w:rPr>
        <w:t>к решению Думы Муниципального образования город Ирбит</w:t>
      </w:r>
    </w:p>
    <w:p w:rsidR="00BE483A" w:rsidRPr="00E7619C" w:rsidRDefault="00F07AF4" w:rsidP="00820B45">
      <w:pPr>
        <w:pStyle w:val="ConsPlusNormal"/>
        <w:keepNext/>
        <w:keepLines/>
        <w:ind w:left="4962"/>
        <w:contextualSpacing/>
        <w:rPr>
          <w:sz w:val="28"/>
          <w:szCs w:val="28"/>
        </w:rPr>
      </w:pPr>
      <w:r w:rsidRPr="00E7619C">
        <w:rPr>
          <w:sz w:val="28"/>
          <w:szCs w:val="28"/>
        </w:rPr>
        <w:t xml:space="preserve">от </w:t>
      </w:r>
      <w:r w:rsidR="00255D07" w:rsidRPr="00E7619C">
        <w:rPr>
          <w:sz w:val="28"/>
          <w:szCs w:val="28"/>
        </w:rPr>
        <w:t xml:space="preserve">26 ноября  </w:t>
      </w:r>
      <w:r w:rsidRPr="00E7619C">
        <w:rPr>
          <w:sz w:val="28"/>
          <w:szCs w:val="28"/>
        </w:rPr>
        <w:t xml:space="preserve">2015 года </w:t>
      </w:r>
      <w:r w:rsidR="00FC0A3F" w:rsidRPr="00E7619C">
        <w:rPr>
          <w:sz w:val="28"/>
          <w:szCs w:val="28"/>
        </w:rPr>
        <w:t xml:space="preserve"> </w:t>
      </w:r>
      <w:r w:rsidRPr="00E7619C">
        <w:rPr>
          <w:sz w:val="28"/>
          <w:szCs w:val="28"/>
        </w:rPr>
        <w:t xml:space="preserve">№ </w:t>
      </w:r>
      <w:r w:rsidR="00255D07" w:rsidRPr="00E7619C">
        <w:rPr>
          <w:sz w:val="28"/>
          <w:szCs w:val="28"/>
        </w:rPr>
        <w:t>341</w:t>
      </w:r>
    </w:p>
    <w:p w:rsidR="00FC0A3F" w:rsidRPr="00E7619C" w:rsidRDefault="00FC0A3F" w:rsidP="00820B45">
      <w:pPr>
        <w:pStyle w:val="ConsPlusNormal"/>
        <w:keepNext/>
        <w:keepLines/>
        <w:ind w:left="4962"/>
        <w:contextualSpacing/>
        <w:rPr>
          <w:sz w:val="28"/>
          <w:szCs w:val="28"/>
        </w:rPr>
      </w:pPr>
    </w:p>
    <w:p w:rsidR="00FC0A3F" w:rsidRPr="00E7619C" w:rsidRDefault="00FC0A3F" w:rsidP="00820B45">
      <w:pPr>
        <w:pStyle w:val="ConsPlusNormal"/>
        <w:keepNext/>
        <w:keepLines/>
        <w:ind w:left="4962"/>
        <w:contextualSpacing/>
        <w:rPr>
          <w:sz w:val="28"/>
          <w:szCs w:val="28"/>
        </w:rPr>
      </w:pPr>
    </w:p>
    <w:p w:rsidR="00BE483A" w:rsidRPr="00E7619C" w:rsidRDefault="00BE483A" w:rsidP="00820B45">
      <w:pPr>
        <w:pStyle w:val="ConsPlusNormal"/>
        <w:keepNext/>
        <w:keepLines/>
        <w:contextualSpacing/>
        <w:rPr>
          <w:sz w:val="28"/>
          <w:szCs w:val="28"/>
        </w:rPr>
      </w:pPr>
    </w:p>
    <w:bookmarkStart w:id="0" w:name="Par32"/>
    <w:bookmarkEnd w:id="0"/>
    <w:p w:rsidR="00BB1629" w:rsidRPr="00E7619C" w:rsidRDefault="00330A81" w:rsidP="00820B45">
      <w:pPr>
        <w:pStyle w:val="ConsPlusNormal"/>
        <w:keepNext/>
        <w:keepLines/>
        <w:contextualSpacing/>
        <w:jc w:val="center"/>
        <w:rPr>
          <w:b/>
          <w:sz w:val="28"/>
          <w:szCs w:val="28"/>
        </w:rPr>
      </w:pPr>
      <w:r w:rsidRPr="00E7619C">
        <w:rPr>
          <w:b/>
          <w:sz w:val="28"/>
          <w:szCs w:val="28"/>
        </w:rPr>
        <w:fldChar w:fldCharType="begin"/>
      </w:r>
      <w:r w:rsidRPr="00E7619C">
        <w:rPr>
          <w:b/>
          <w:sz w:val="28"/>
          <w:szCs w:val="28"/>
        </w:rPr>
        <w:instrText xml:space="preserve"> HYPERLINK "file:///C:\\Documents%20and%20Settings\\pankrashkina.MOIRBIT\\Рабочий%20стол\\Мемориальные%20доски\\Красноуральск.docx" \l "Par32" </w:instrText>
      </w:r>
      <w:r w:rsidRPr="00E7619C">
        <w:rPr>
          <w:b/>
          <w:sz w:val="28"/>
          <w:szCs w:val="28"/>
        </w:rPr>
        <w:fldChar w:fldCharType="separate"/>
      </w:r>
      <w:r w:rsidRPr="00E7619C">
        <w:rPr>
          <w:rStyle w:val="a3"/>
          <w:b/>
          <w:color w:val="auto"/>
          <w:sz w:val="28"/>
          <w:szCs w:val="28"/>
          <w:u w:val="none"/>
        </w:rPr>
        <w:t>Положение</w:t>
      </w:r>
      <w:r w:rsidRPr="00E7619C">
        <w:rPr>
          <w:b/>
          <w:sz w:val="28"/>
          <w:szCs w:val="28"/>
        </w:rPr>
        <w:fldChar w:fldCharType="end"/>
      </w:r>
      <w:r w:rsidRPr="00E7619C">
        <w:rPr>
          <w:b/>
          <w:sz w:val="28"/>
          <w:szCs w:val="28"/>
        </w:rPr>
        <w:t xml:space="preserve"> об установке, обеспечении сохранности и демонтаже памятников, мемориальных досок и иных памятных знаков </w:t>
      </w:r>
    </w:p>
    <w:p w:rsidR="00BE483A" w:rsidRPr="00E7619C" w:rsidRDefault="00330A81" w:rsidP="00820B45">
      <w:pPr>
        <w:pStyle w:val="ConsPlusNormal"/>
        <w:keepNext/>
        <w:keepLines/>
        <w:contextualSpacing/>
        <w:jc w:val="center"/>
        <w:rPr>
          <w:b/>
          <w:sz w:val="28"/>
          <w:szCs w:val="28"/>
        </w:rPr>
      </w:pPr>
      <w:r w:rsidRPr="00E7619C">
        <w:rPr>
          <w:b/>
          <w:sz w:val="28"/>
          <w:szCs w:val="28"/>
        </w:rPr>
        <w:t xml:space="preserve">на территории </w:t>
      </w:r>
      <w:r w:rsidR="001D702C" w:rsidRPr="001D702C">
        <w:rPr>
          <w:rFonts w:eastAsia="Times New Roman"/>
          <w:b/>
          <w:sz w:val="28"/>
          <w:szCs w:val="28"/>
          <w:lang w:eastAsia="ru-RU"/>
        </w:rPr>
        <w:t>Городского округа «город Ирбит» Свердловской области</w:t>
      </w:r>
      <w:r w:rsidR="001D702C" w:rsidRPr="00E7619C">
        <w:rPr>
          <w:sz w:val="28"/>
          <w:szCs w:val="28"/>
        </w:rPr>
        <w:t xml:space="preserve">  </w:t>
      </w:r>
    </w:p>
    <w:p w:rsidR="000C5022" w:rsidRPr="00E7619C" w:rsidRDefault="000C5022" w:rsidP="00820B45">
      <w:pPr>
        <w:pStyle w:val="ConsPlusNormal"/>
        <w:keepNext/>
        <w:keepLines/>
        <w:contextualSpacing/>
        <w:jc w:val="center"/>
        <w:rPr>
          <w:bCs/>
          <w:i/>
        </w:rPr>
      </w:pPr>
      <w:r w:rsidRPr="00E7619C">
        <w:rPr>
          <w:bCs/>
          <w:i/>
        </w:rPr>
        <w:t>(в редакции решения Думы от 25.07.2019 № 155</w:t>
      </w:r>
      <w:r>
        <w:rPr>
          <w:bCs/>
          <w:i/>
        </w:rPr>
        <w:t>, от 28.10.2021 № 339</w:t>
      </w:r>
      <w:r w:rsidR="00024EFA">
        <w:rPr>
          <w:bCs/>
          <w:i/>
        </w:rPr>
        <w:t>, от 24.11.2022 № 24</w:t>
      </w:r>
      <w:r w:rsidR="00FB20AB">
        <w:rPr>
          <w:bCs/>
          <w:i/>
        </w:rPr>
        <w:t xml:space="preserve">, </w:t>
      </w:r>
      <w:r w:rsidR="00FB20AB">
        <w:rPr>
          <w:bCs/>
          <w:i/>
        </w:rPr>
        <w:t>от 28.11.2024 № 197</w:t>
      </w:r>
      <w:r w:rsidRPr="00E7619C">
        <w:rPr>
          <w:bCs/>
          <w:i/>
        </w:rPr>
        <w:t>)</w:t>
      </w:r>
    </w:p>
    <w:p w:rsidR="00330A81" w:rsidRPr="00E7619C" w:rsidRDefault="00330A81" w:rsidP="00820B45">
      <w:pPr>
        <w:pStyle w:val="ConsPlusNormal"/>
        <w:keepNext/>
        <w:keepLines/>
        <w:contextualSpacing/>
        <w:rPr>
          <w:sz w:val="28"/>
          <w:szCs w:val="28"/>
        </w:rPr>
      </w:pPr>
    </w:p>
    <w:p w:rsidR="00E15E07" w:rsidRPr="00E7619C" w:rsidRDefault="00E15E07" w:rsidP="00820B45">
      <w:pPr>
        <w:pStyle w:val="ConsPlusNormal"/>
        <w:keepNext/>
        <w:keepLines/>
        <w:contextualSpacing/>
        <w:rPr>
          <w:sz w:val="28"/>
          <w:szCs w:val="28"/>
        </w:rPr>
      </w:pPr>
    </w:p>
    <w:p w:rsidR="00BE483A" w:rsidRPr="00E7619C" w:rsidRDefault="00BE483A" w:rsidP="00820B45">
      <w:pPr>
        <w:pStyle w:val="ConsPlusNormal"/>
        <w:keepNext/>
        <w:keepLines/>
        <w:ind w:firstLine="540"/>
        <w:contextualSpacing/>
        <w:jc w:val="both"/>
        <w:outlineLvl w:val="1"/>
        <w:rPr>
          <w:b/>
          <w:sz w:val="28"/>
          <w:szCs w:val="28"/>
        </w:rPr>
      </w:pPr>
      <w:r w:rsidRPr="00E7619C">
        <w:rPr>
          <w:b/>
          <w:sz w:val="28"/>
          <w:szCs w:val="28"/>
        </w:rPr>
        <w:t>Статья 1. Общие положения</w:t>
      </w:r>
    </w:p>
    <w:p w:rsidR="00BE483A" w:rsidRPr="00E7619C" w:rsidRDefault="00BE483A" w:rsidP="00820B45">
      <w:pPr>
        <w:pStyle w:val="ConsPlusNormal"/>
        <w:keepNext/>
        <w:keepLines/>
        <w:contextualSpacing/>
        <w:rPr>
          <w:sz w:val="28"/>
          <w:szCs w:val="28"/>
        </w:rPr>
      </w:pPr>
    </w:p>
    <w:p w:rsidR="00BE483A" w:rsidRPr="00E7619C" w:rsidRDefault="00BE483A" w:rsidP="00820B45">
      <w:pPr>
        <w:pStyle w:val="ConsPlusNormal"/>
        <w:keepNext/>
        <w:keepLines/>
        <w:ind w:firstLine="540"/>
        <w:contextualSpacing/>
        <w:jc w:val="both"/>
        <w:rPr>
          <w:sz w:val="28"/>
          <w:szCs w:val="28"/>
        </w:rPr>
      </w:pPr>
      <w:r w:rsidRPr="00E7619C">
        <w:rPr>
          <w:sz w:val="28"/>
          <w:szCs w:val="28"/>
        </w:rPr>
        <w:t>1. Основные понятия, используемые в настоящем Положении:</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1) памятник - скульптурное, архитектурное и другое сооружение (объект), увековечивающее память о выдающемся событии или выдающейся личности;</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2) мемориальная доска - плита с надписью, которая устанавливается на стенах фасадов зданий или иных сооружений, в интерьерах административных зданий, вблизи мест, связанных с выдающимся событием, жизнью и деятельностью особо выдающейся личности;</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3) памятный знак - скульптурная или архитектурная композиция, информационная доска (табличка), информирующая о выдающемся событии, о жизни и деятельности особо выдающейся личности.</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2. Памятники, мемориальные доски, иные памятные знаки устанавливаются в целях увековечения памяти об исторических событиях, а также выдающихся личностях в целях формирования социальной и культурной среды муниципального образования, воспитания в гражданах чувства уважения и любви к его историческим традициям и наследию.</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3. Все памятники, мемориальные доски, памятные знаки, установленные на территории </w:t>
      </w:r>
      <w:r w:rsidR="001D702C">
        <w:rPr>
          <w:rFonts w:eastAsia="Times New Roman"/>
          <w:sz w:val="28"/>
          <w:szCs w:val="28"/>
          <w:lang w:eastAsia="ru-RU"/>
        </w:rPr>
        <w:t>Городского округа «</w:t>
      </w:r>
      <w:r w:rsidR="001D702C" w:rsidRPr="005A671A">
        <w:rPr>
          <w:rFonts w:eastAsia="Times New Roman"/>
          <w:sz w:val="28"/>
          <w:szCs w:val="28"/>
          <w:lang w:eastAsia="ru-RU"/>
        </w:rPr>
        <w:t>город Ирбит</w:t>
      </w:r>
      <w:r w:rsidR="001D702C">
        <w:rPr>
          <w:rFonts w:eastAsia="Times New Roman"/>
          <w:sz w:val="28"/>
          <w:szCs w:val="28"/>
          <w:lang w:eastAsia="ru-RU"/>
        </w:rPr>
        <w:t>» Свердловской области</w:t>
      </w:r>
      <w:r w:rsidRPr="00E7619C">
        <w:rPr>
          <w:sz w:val="28"/>
          <w:szCs w:val="28"/>
        </w:rPr>
        <w:t>, являются его достоянием и частью его историко-культурного наследия, подлежат сохранению, ремонту и реставрации.</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4. Основаниями для принятия решения об увековечении памяти являются:</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1) значимость события в истории </w:t>
      </w:r>
      <w:r w:rsidR="001D702C">
        <w:rPr>
          <w:rFonts w:eastAsia="Times New Roman"/>
          <w:sz w:val="28"/>
          <w:szCs w:val="28"/>
          <w:lang w:eastAsia="ru-RU"/>
        </w:rPr>
        <w:t>Городского округа «</w:t>
      </w:r>
      <w:r w:rsidR="001D702C" w:rsidRPr="005A671A">
        <w:rPr>
          <w:rFonts w:eastAsia="Times New Roman"/>
          <w:sz w:val="28"/>
          <w:szCs w:val="28"/>
          <w:lang w:eastAsia="ru-RU"/>
        </w:rPr>
        <w:t>город Ирбит</w:t>
      </w:r>
      <w:r w:rsidR="001D702C">
        <w:rPr>
          <w:rFonts w:eastAsia="Times New Roman"/>
          <w:sz w:val="28"/>
          <w:szCs w:val="28"/>
          <w:lang w:eastAsia="ru-RU"/>
        </w:rPr>
        <w:t>» Свердловской области</w:t>
      </w:r>
      <w:r w:rsidR="001D702C" w:rsidRPr="00E7619C">
        <w:rPr>
          <w:sz w:val="28"/>
          <w:szCs w:val="28"/>
        </w:rPr>
        <w:t xml:space="preserve">  </w:t>
      </w:r>
      <w:r w:rsidR="00873C4D" w:rsidRPr="00E7619C">
        <w:rPr>
          <w:sz w:val="28"/>
          <w:szCs w:val="28"/>
        </w:rPr>
        <w:t>– особое значение</w:t>
      </w:r>
      <w:r w:rsidRPr="00E7619C">
        <w:rPr>
          <w:sz w:val="28"/>
          <w:szCs w:val="28"/>
        </w:rPr>
        <w:t xml:space="preserve"> события в определенной сфере деятельности, принесший долговременную пользу </w:t>
      </w:r>
      <w:r w:rsidR="001D702C">
        <w:rPr>
          <w:rFonts w:eastAsia="Times New Roman"/>
          <w:sz w:val="28"/>
          <w:szCs w:val="28"/>
          <w:lang w:eastAsia="ru-RU"/>
        </w:rPr>
        <w:t>Городскому округу «</w:t>
      </w:r>
      <w:r w:rsidR="001D702C" w:rsidRPr="005A671A">
        <w:rPr>
          <w:rFonts w:eastAsia="Times New Roman"/>
          <w:sz w:val="28"/>
          <w:szCs w:val="28"/>
          <w:lang w:eastAsia="ru-RU"/>
        </w:rPr>
        <w:t>город Ирбит</w:t>
      </w:r>
      <w:r w:rsidR="001D702C">
        <w:rPr>
          <w:rFonts w:eastAsia="Times New Roman"/>
          <w:sz w:val="28"/>
          <w:szCs w:val="28"/>
          <w:lang w:eastAsia="ru-RU"/>
        </w:rPr>
        <w:t>» Свердловской области</w:t>
      </w:r>
      <w:r w:rsidR="00873C4D" w:rsidRPr="00E7619C">
        <w:rPr>
          <w:sz w:val="28"/>
          <w:szCs w:val="28"/>
        </w:rPr>
        <w:t>;</w:t>
      </w:r>
    </w:p>
    <w:p w:rsidR="00BE483A" w:rsidRDefault="00BE483A" w:rsidP="00820B45">
      <w:pPr>
        <w:pStyle w:val="ConsPlusNormal"/>
        <w:keepNext/>
        <w:keepLines/>
        <w:ind w:firstLine="540"/>
        <w:contextualSpacing/>
        <w:jc w:val="both"/>
        <w:rPr>
          <w:sz w:val="28"/>
          <w:szCs w:val="28"/>
        </w:rPr>
      </w:pPr>
      <w:r w:rsidRPr="00E7619C">
        <w:rPr>
          <w:sz w:val="28"/>
          <w:szCs w:val="28"/>
        </w:rPr>
        <w:lastRenderedPageBreak/>
        <w:t xml:space="preserve">2) значимость личности в истории </w:t>
      </w:r>
      <w:r w:rsidR="001D702C">
        <w:rPr>
          <w:rFonts w:eastAsia="Times New Roman"/>
          <w:sz w:val="28"/>
          <w:szCs w:val="28"/>
          <w:lang w:eastAsia="ru-RU"/>
        </w:rPr>
        <w:t>Городского округа «</w:t>
      </w:r>
      <w:r w:rsidR="001D702C" w:rsidRPr="005A671A">
        <w:rPr>
          <w:rFonts w:eastAsia="Times New Roman"/>
          <w:sz w:val="28"/>
          <w:szCs w:val="28"/>
          <w:lang w:eastAsia="ru-RU"/>
        </w:rPr>
        <w:t>город Ирбит</w:t>
      </w:r>
      <w:r w:rsidR="001D702C">
        <w:rPr>
          <w:rFonts w:eastAsia="Times New Roman"/>
          <w:sz w:val="28"/>
          <w:szCs w:val="28"/>
          <w:lang w:eastAsia="ru-RU"/>
        </w:rPr>
        <w:t>» Свердловской области</w:t>
      </w:r>
      <w:r w:rsidR="001D702C" w:rsidRPr="00E7619C">
        <w:rPr>
          <w:sz w:val="28"/>
          <w:szCs w:val="28"/>
        </w:rPr>
        <w:t xml:space="preserve">  </w:t>
      </w:r>
      <w:r w:rsidRPr="00E7619C">
        <w:rPr>
          <w:sz w:val="28"/>
          <w:szCs w:val="28"/>
        </w:rPr>
        <w:t xml:space="preserve">- наличие официально признанных достижений в государственной, общественной, политической, производственной и хозяйственной деятельности, в науке, технике, литературе, искусстве и спорте, особый вклад личности в определенную сферу деятельности, принесший долговременную пользу </w:t>
      </w:r>
      <w:r w:rsidR="001D702C">
        <w:rPr>
          <w:rFonts w:eastAsia="Times New Roman"/>
          <w:sz w:val="28"/>
          <w:szCs w:val="28"/>
          <w:lang w:eastAsia="ru-RU"/>
        </w:rPr>
        <w:t>Городскому округу «</w:t>
      </w:r>
      <w:r w:rsidR="001D702C" w:rsidRPr="005A671A">
        <w:rPr>
          <w:rFonts w:eastAsia="Times New Roman"/>
          <w:sz w:val="28"/>
          <w:szCs w:val="28"/>
          <w:lang w:eastAsia="ru-RU"/>
        </w:rPr>
        <w:t>город Ирбит</w:t>
      </w:r>
      <w:r w:rsidR="001D702C">
        <w:rPr>
          <w:rFonts w:eastAsia="Times New Roman"/>
          <w:sz w:val="28"/>
          <w:szCs w:val="28"/>
          <w:lang w:eastAsia="ru-RU"/>
        </w:rPr>
        <w:t>» Свердловской области</w:t>
      </w:r>
      <w:r w:rsidR="00873C4D" w:rsidRPr="00E7619C">
        <w:rPr>
          <w:sz w:val="28"/>
          <w:szCs w:val="28"/>
        </w:rPr>
        <w:t>.</w:t>
      </w:r>
      <w:r w:rsidRPr="00E7619C">
        <w:rPr>
          <w:sz w:val="28"/>
          <w:szCs w:val="28"/>
        </w:rPr>
        <w:t xml:space="preserve"> </w:t>
      </w:r>
    </w:p>
    <w:p w:rsidR="00024EFA" w:rsidRPr="00E7619C" w:rsidRDefault="00024EFA" w:rsidP="00820B45">
      <w:pPr>
        <w:pStyle w:val="ConsPlusNormal"/>
        <w:keepNext/>
        <w:keepLines/>
        <w:contextualSpacing/>
        <w:jc w:val="both"/>
        <w:rPr>
          <w:i/>
        </w:rPr>
      </w:pPr>
      <w:r w:rsidRPr="00E7619C">
        <w:rPr>
          <w:i/>
        </w:rPr>
        <w:t>(</w:t>
      </w:r>
      <w:proofErr w:type="gramStart"/>
      <w:r w:rsidRPr="00E7619C">
        <w:rPr>
          <w:i/>
        </w:rPr>
        <w:t>п</w:t>
      </w:r>
      <w:proofErr w:type="gramEnd"/>
      <w:r>
        <w:rPr>
          <w:i/>
        </w:rPr>
        <w:t>/п 2 п. 4</w:t>
      </w:r>
      <w:r w:rsidRPr="00E7619C">
        <w:rPr>
          <w:i/>
        </w:rPr>
        <w:t xml:space="preserve"> в редакции решения Думы от </w:t>
      </w:r>
      <w:r>
        <w:rPr>
          <w:i/>
        </w:rPr>
        <w:t>24.11.2022 № 24</w:t>
      </w:r>
      <w:r w:rsidRPr="00E7619C">
        <w:rPr>
          <w:i/>
        </w:rPr>
        <w:t>)</w:t>
      </w:r>
    </w:p>
    <w:p w:rsidR="00956018" w:rsidRPr="009A5D6D" w:rsidRDefault="00956018" w:rsidP="00820B45">
      <w:pPr>
        <w:pStyle w:val="ConsPlusNormal"/>
        <w:keepNext/>
        <w:keepLines/>
        <w:ind w:firstLine="709"/>
        <w:contextualSpacing/>
        <w:jc w:val="both"/>
        <w:rPr>
          <w:rFonts w:ascii="Liberation Serif" w:hAnsi="Liberation Serif"/>
          <w:sz w:val="28"/>
          <w:szCs w:val="28"/>
        </w:rPr>
      </w:pPr>
      <w:r w:rsidRPr="009A5D6D">
        <w:rPr>
          <w:rFonts w:ascii="Liberation Serif" w:hAnsi="Liberation Serif"/>
          <w:sz w:val="28"/>
          <w:szCs w:val="28"/>
        </w:rPr>
        <w:t>3)  участие  военнослужащего, сотруд</w:t>
      </w:r>
      <w:r>
        <w:rPr>
          <w:rFonts w:ascii="Liberation Serif" w:hAnsi="Liberation Serif"/>
          <w:sz w:val="28"/>
          <w:szCs w:val="28"/>
        </w:rPr>
        <w:t>ника правоохранительных органов</w:t>
      </w:r>
      <w:r w:rsidRPr="009A5D6D">
        <w:rPr>
          <w:rFonts w:ascii="Liberation Serif" w:hAnsi="Liberation Serif"/>
          <w:sz w:val="28"/>
          <w:szCs w:val="28"/>
        </w:rPr>
        <w:t xml:space="preserve">  </w:t>
      </w:r>
      <w:r w:rsidR="00FB20AB" w:rsidRPr="00B0178C">
        <w:rPr>
          <w:rFonts w:ascii="Liberation Serif" w:hAnsi="Liberation Serif"/>
          <w:sz w:val="28"/>
          <w:szCs w:val="28"/>
        </w:rPr>
        <w:t>Российской Федерации (Союза Советских Социалистических Республик)</w:t>
      </w:r>
      <w:r w:rsidR="00FB20AB">
        <w:rPr>
          <w:rFonts w:ascii="Liberation Serif" w:hAnsi="Liberation Serif"/>
          <w:sz w:val="28"/>
          <w:szCs w:val="28"/>
        </w:rPr>
        <w:t xml:space="preserve"> </w:t>
      </w:r>
      <w:r w:rsidRPr="009A5D6D">
        <w:rPr>
          <w:rFonts w:ascii="Liberation Serif" w:hAnsi="Liberation Serif"/>
          <w:sz w:val="28"/>
          <w:szCs w:val="28"/>
        </w:rPr>
        <w:t xml:space="preserve">в военных действиях или специальной  военной операции: </w:t>
      </w:r>
    </w:p>
    <w:p w:rsidR="00956018" w:rsidRPr="009A5D6D" w:rsidRDefault="00956018" w:rsidP="00820B45">
      <w:pPr>
        <w:pStyle w:val="ConsPlusNormal"/>
        <w:keepNext/>
        <w:keepLines/>
        <w:ind w:firstLine="709"/>
        <w:contextualSpacing/>
        <w:jc w:val="both"/>
        <w:rPr>
          <w:rFonts w:ascii="Liberation Serif" w:hAnsi="Liberation Serif"/>
          <w:sz w:val="28"/>
          <w:szCs w:val="28"/>
        </w:rPr>
      </w:pPr>
      <w:r w:rsidRPr="009A5D6D">
        <w:rPr>
          <w:rFonts w:ascii="Liberation Serif" w:hAnsi="Liberation Serif"/>
          <w:sz w:val="28"/>
          <w:szCs w:val="28"/>
        </w:rPr>
        <w:t>а)  погибшего  при исполнении воинского долга или своих служебных обязанностей;</w:t>
      </w:r>
    </w:p>
    <w:p w:rsidR="00956018" w:rsidRPr="009A5D6D" w:rsidRDefault="00956018" w:rsidP="00820B45">
      <w:pPr>
        <w:pStyle w:val="ConsPlusNormal"/>
        <w:keepNext/>
        <w:keepLines/>
        <w:ind w:firstLine="709"/>
        <w:contextualSpacing/>
        <w:jc w:val="both"/>
        <w:rPr>
          <w:rFonts w:ascii="Liberation Serif" w:hAnsi="Liberation Serif"/>
          <w:sz w:val="28"/>
          <w:szCs w:val="28"/>
        </w:rPr>
      </w:pPr>
      <w:r w:rsidRPr="009A5D6D">
        <w:rPr>
          <w:rFonts w:ascii="Liberation Serif" w:hAnsi="Liberation Serif"/>
          <w:sz w:val="28"/>
          <w:szCs w:val="28"/>
        </w:rPr>
        <w:t>б) умершего от ран, контузий, заболеваний, полученных в ходе выполнения боевых задачи или служебных обязанностей независимо от времени наступления указанных последствий;</w:t>
      </w:r>
    </w:p>
    <w:p w:rsidR="00BE483A" w:rsidRPr="00E7619C" w:rsidRDefault="00FB20AB" w:rsidP="00820B45">
      <w:pPr>
        <w:pStyle w:val="ConsPlusNormal"/>
        <w:keepNext/>
        <w:keepLines/>
        <w:ind w:firstLine="540"/>
        <w:contextualSpacing/>
        <w:jc w:val="both"/>
        <w:rPr>
          <w:sz w:val="28"/>
          <w:szCs w:val="28"/>
        </w:rPr>
      </w:pPr>
      <w:r>
        <w:rPr>
          <w:rFonts w:ascii="Liberation Serif" w:hAnsi="Liberation Serif"/>
          <w:sz w:val="28"/>
          <w:szCs w:val="28"/>
        </w:rPr>
        <w:t xml:space="preserve"> </w:t>
      </w:r>
      <w:r w:rsidR="00956018" w:rsidRPr="009A5D6D">
        <w:rPr>
          <w:rFonts w:ascii="Liberation Serif" w:hAnsi="Liberation Serif"/>
          <w:sz w:val="28"/>
          <w:szCs w:val="28"/>
        </w:rPr>
        <w:t>в) пропавшего без вести, умершего в плену, в котором оказался в силу сложившейся боевой обстановки или выполнения служебных обязанностей, но не утративших своей чести и достоинства, не изменившего Родине.</w:t>
      </w:r>
      <w:r w:rsidR="00BE483A" w:rsidRPr="00E7619C">
        <w:rPr>
          <w:sz w:val="28"/>
          <w:szCs w:val="28"/>
        </w:rPr>
        <w:t xml:space="preserve">5. </w:t>
      </w:r>
      <w:r w:rsidR="001D17B3" w:rsidRPr="00E7619C">
        <w:rPr>
          <w:sz w:val="28"/>
          <w:szCs w:val="28"/>
        </w:rPr>
        <w:t xml:space="preserve">Управление культуры, физической культуры и спорта </w:t>
      </w:r>
      <w:r w:rsidR="001D702C">
        <w:rPr>
          <w:rFonts w:eastAsia="Times New Roman"/>
          <w:sz w:val="28"/>
          <w:szCs w:val="28"/>
          <w:lang w:eastAsia="ru-RU"/>
        </w:rPr>
        <w:t>Городского округа «</w:t>
      </w:r>
      <w:r w:rsidR="001D702C" w:rsidRPr="005A671A">
        <w:rPr>
          <w:rFonts w:eastAsia="Times New Roman"/>
          <w:sz w:val="28"/>
          <w:szCs w:val="28"/>
          <w:lang w:eastAsia="ru-RU"/>
        </w:rPr>
        <w:t>город Ирбит</w:t>
      </w:r>
      <w:r w:rsidR="001D702C">
        <w:rPr>
          <w:rFonts w:eastAsia="Times New Roman"/>
          <w:sz w:val="28"/>
          <w:szCs w:val="28"/>
          <w:lang w:eastAsia="ru-RU"/>
        </w:rPr>
        <w:t>» Свердловской области</w:t>
      </w:r>
      <w:r w:rsidR="001D702C" w:rsidRPr="00E7619C">
        <w:rPr>
          <w:sz w:val="28"/>
          <w:szCs w:val="28"/>
        </w:rPr>
        <w:t xml:space="preserve">  </w:t>
      </w:r>
      <w:r w:rsidR="00BE483A" w:rsidRPr="00E7619C">
        <w:rPr>
          <w:sz w:val="28"/>
          <w:szCs w:val="28"/>
        </w:rPr>
        <w:t xml:space="preserve">ведет учет установленных в </w:t>
      </w:r>
      <w:r w:rsidR="001D702C">
        <w:rPr>
          <w:rFonts w:eastAsia="Times New Roman"/>
          <w:sz w:val="28"/>
          <w:szCs w:val="28"/>
          <w:lang w:eastAsia="ru-RU"/>
        </w:rPr>
        <w:t>Городском округе «</w:t>
      </w:r>
      <w:r w:rsidR="001D702C" w:rsidRPr="005A671A">
        <w:rPr>
          <w:rFonts w:eastAsia="Times New Roman"/>
          <w:sz w:val="28"/>
          <w:szCs w:val="28"/>
          <w:lang w:eastAsia="ru-RU"/>
        </w:rPr>
        <w:t>город Ирбит</w:t>
      </w:r>
      <w:r w:rsidR="001D702C">
        <w:rPr>
          <w:rFonts w:eastAsia="Times New Roman"/>
          <w:sz w:val="28"/>
          <w:szCs w:val="28"/>
          <w:lang w:eastAsia="ru-RU"/>
        </w:rPr>
        <w:t>» Свердловской области</w:t>
      </w:r>
      <w:r w:rsidR="001D702C" w:rsidRPr="00E7619C">
        <w:rPr>
          <w:sz w:val="28"/>
          <w:szCs w:val="28"/>
        </w:rPr>
        <w:t xml:space="preserve">  </w:t>
      </w:r>
      <w:r w:rsidR="00BE483A" w:rsidRPr="00E7619C">
        <w:rPr>
          <w:sz w:val="28"/>
          <w:szCs w:val="28"/>
        </w:rPr>
        <w:t xml:space="preserve">памятников, мемориальных досок, памятных знаков. Вновь установленные памятники, мемориальные доски, памятные знаки вносятся в Реестр объектов культурного наследия </w:t>
      </w:r>
      <w:r w:rsidR="001D702C">
        <w:rPr>
          <w:rFonts w:eastAsia="Times New Roman"/>
          <w:sz w:val="28"/>
          <w:szCs w:val="28"/>
          <w:lang w:eastAsia="ru-RU"/>
        </w:rPr>
        <w:t>Городского округа «</w:t>
      </w:r>
      <w:r w:rsidR="001D702C" w:rsidRPr="005A671A">
        <w:rPr>
          <w:rFonts w:eastAsia="Times New Roman"/>
          <w:sz w:val="28"/>
          <w:szCs w:val="28"/>
          <w:lang w:eastAsia="ru-RU"/>
        </w:rPr>
        <w:t>город Ирбит</w:t>
      </w:r>
      <w:r w:rsidR="001D702C">
        <w:rPr>
          <w:rFonts w:eastAsia="Times New Roman"/>
          <w:sz w:val="28"/>
          <w:szCs w:val="28"/>
          <w:lang w:eastAsia="ru-RU"/>
        </w:rPr>
        <w:t>» Свердловской области</w:t>
      </w:r>
      <w:r w:rsidR="00BE483A" w:rsidRPr="00E7619C">
        <w:rPr>
          <w:sz w:val="28"/>
          <w:szCs w:val="28"/>
        </w:rPr>
        <w:t>.</w:t>
      </w:r>
    </w:p>
    <w:p w:rsidR="00956018" w:rsidRPr="00E7619C" w:rsidRDefault="00956018" w:rsidP="00820B45">
      <w:pPr>
        <w:pStyle w:val="ConsPlusNormal"/>
        <w:keepNext/>
        <w:keepLines/>
        <w:contextualSpacing/>
        <w:jc w:val="both"/>
        <w:rPr>
          <w:i/>
        </w:rPr>
      </w:pPr>
      <w:r w:rsidRPr="00E7619C">
        <w:rPr>
          <w:i/>
        </w:rPr>
        <w:t>(</w:t>
      </w:r>
      <w:proofErr w:type="gramStart"/>
      <w:r w:rsidRPr="00E7619C">
        <w:rPr>
          <w:i/>
        </w:rPr>
        <w:t>п</w:t>
      </w:r>
      <w:proofErr w:type="gramEnd"/>
      <w:r>
        <w:rPr>
          <w:i/>
        </w:rPr>
        <w:t>/п 3 п. 4</w:t>
      </w:r>
      <w:r w:rsidRPr="00E7619C">
        <w:rPr>
          <w:i/>
        </w:rPr>
        <w:t xml:space="preserve"> </w:t>
      </w:r>
      <w:r>
        <w:rPr>
          <w:i/>
        </w:rPr>
        <w:t xml:space="preserve">дополнен </w:t>
      </w:r>
      <w:r w:rsidRPr="00E7619C">
        <w:rPr>
          <w:i/>
        </w:rPr>
        <w:t>решени</w:t>
      </w:r>
      <w:r>
        <w:rPr>
          <w:i/>
        </w:rPr>
        <w:t>ем</w:t>
      </w:r>
      <w:r w:rsidRPr="00E7619C">
        <w:rPr>
          <w:i/>
        </w:rPr>
        <w:t xml:space="preserve"> Думы от </w:t>
      </w:r>
      <w:r>
        <w:rPr>
          <w:i/>
        </w:rPr>
        <w:t>24.11.2022 № 24</w:t>
      </w:r>
      <w:r w:rsidR="00FB20AB">
        <w:rPr>
          <w:i/>
        </w:rPr>
        <w:t>, в редакции решения Думы от 28.11.2024 № 197</w:t>
      </w:r>
      <w:r w:rsidRPr="00E7619C">
        <w:rPr>
          <w:i/>
        </w:rPr>
        <w:t>)</w:t>
      </w:r>
    </w:p>
    <w:p w:rsidR="00BE483A" w:rsidRPr="00E7619C" w:rsidRDefault="00BE483A" w:rsidP="00820B45">
      <w:pPr>
        <w:pStyle w:val="ConsPlusNormal"/>
        <w:keepNext/>
        <w:keepLines/>
        <w:contextualSpacing/>
        <w:rPr>
          <w:sz w:val="28"/>
          <w:szCs w:val="28"/>
        </w:rPr>
      </w:pPr>
    </w:p>
    <w:p w:rsidR="00BE483A" w:rsidRPr="00E7619C" w:rsidRDefault="00BE483A" w:rsidP="00820B45">
      <w:pPr>
        <w:pStyle w:val="ConsPlusNormal"/>
        <w:keepNext/>
        <w:keepLines/>
        <w:ind w:firstLine="540"/>
        <w:contextualSpacing/>
        <w:jc w:val="both"/>
        <w:outlineLvl w:val="1"/>
        <w:rPr>
          <w:b/>
          <w:sz w:val="28"/>
          <w:szCs w:val="28"/>
        </w:rPr>
      </w:pPr>
      <w:r w:rsidRPr="00E7619C">
        <w:rPr>
          <w:b/>
          <w:sz w:val="28"/>
          <w:szCs w:val="28"/>
        </w:rPr>
        <w:t>Статья 2. Требования, предъявляемые к памятникам, мемориальным доскам и иным памятным знакам</w:t>
      </w:r>
    </w:p>
    <w:p w:rsidR="00BE483A" w:rsidRPr="00E7619C" w:rsidRDefault="00BE483A" w:rsidP="00820B45">
      <w:pPr>
        <w:pStyle w:val="ConsPlusNormal"/>
        <w:keepNext/>
        <w:keepLines/>
        <w:contextualSpacing/>
        <w:rPr>
          <w:sz w:val="28"/>
          <w:szCs w:val="28"/>
        </w:rPr>
      </w:pPr>
    </w:p>
    <w:p w:rsidR="00BE483A" w:rsidRPr="00E7619C" w:rsidRDefault="00BE483A" w:rsidP="00820B45">
      <w:pPr>
        <w:pStyle w:val="ConsPlusNormal"/>
        <w:keepNext/>
        <w:keepLines/>
        <w:ind w:firstLine="540"/>
        <w:contextualSpacing/>
        <w:jc w:val="both"/>
        <w:rPr>
          <w:sz w:val="28"/>
          <w:szCs w:val="28"/>
        </w:rPr>
      </w:pPr>
      <w:r w:rsidRPr="00E7619C">
        <w:rPr>
          <w:sz w:val="28"/>
          <w:szCs w:val="28"/>
        </w:rPr>
        <w:t>1. Архитектурно-</w:t>
      </w:r>
      <w:proofErr w:type="gramStart"/>
      <w:r w:rsidRPr="00E7619C">
        <w:rPr>
          <w:sz w:val="28"/>
          <w:szCs w:val="28"/>
        </w:rPr>
        <w:t>художественное решение</w:t>
      </w:r>
      <w:proofErr w:type="gramEnd"/>
      <w:r w:rsidRPr="00E7619C">
        <w:rPr>
          <w:sz w:val="28"/>
          <w:szCs w:val="28"/>
        </w:rPr>
        <w:t xml:space="preserve"> памятника, мемориальной доски и иного памятного знака не должно противоречить характеру места их установки, особенностям среды, в которую они привносятся как новый элемент.</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2. Памятники, мемориальные доски и иные памятные знаки должны выполняться из качественных долговечных материалов (мр</w:t>
      </w:r>
      <w:r w:rsidR="005203E5" w:rsidRPr="00E7619C">
        <w:rPr>
          <w:sz w:val="28"/>
          <w:szCs w:val="28"/>
        </w:rPr>
        <w:t>амора, гранита, чугуна, бронзы). Крепление  мемориальных досок и памятных знаков необходимо предусматривать анкерными болтами.</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3. </w:t>
      </w:r>
      <w:proofErr w:type="gramStart"/>
      <w:r w:rsidRPr="00E7619C">
        <w:rPr>
          <w:sz w:val="28"/>
          <w:szCs w:val="28"/>
        </w:rPr>
        <w:t xml:space="preserve">Текст </w:t>
      </w:r>
      <w:r w:rsidR="00E15E07" w:rsidRPr="00E7619C">
        <w:rPr>
          <w:sz w:val="28"/>
          <w:szCs w:val="28"/>
        </w:rPr>
        <w:t>на памятнике, мемориальной доске, ином памятном знаке,</w:t>
      </w:r>
      <w:r w:rsidRPr="00E7619C">
        <w:rPr>
          <w:sz w:val="28"/>
          <w:szCs w:val="28"/>
        </w:rPr>
        <w:t xml:space="preserve"> должен содержать краткое изложение со</w:t>
      </w:r>
      <w:r w:rsidR="00E15E07" w:rsidRPr="00E7619C">
        <w:rPr>
          <w:sz w:val="28"/>
          <w:szCs w:val="28"/>
        </w:rPr>
        <w:t>бытия, которому посвящен памятник,</w:t>
      </w:r>
      <w:r w:rsidRPr="00E7619C">
        <w:rPr>
          <w:sz w:val="28"/>
          <w:szCs w:val="28"/>
        </w:rPr>
        <w:t xml:space="preserve"> мемориальная доска, </w:t>
      </w:r>
      <w:r w:rsidR="00E15E07" w:rsidRPr="00E7619C">
        <w:rPr>
          <w:sz w:val="28"/>
          <w:szCs w:val="28"/>
        </w:rPr>
        <w:t xml:space="preserve">иной памятный знак, </w:t>
      </w:r>
      <w:r w:rsidRPr="00E7619C">
        <w:rPr>
          <w:sz w:val="28"/>
          <w:szCs w:val="28"/>
        </w:rPr>
        <w:t xml:space="preserve">указание на связь события с </w:t>
      </w:r>
      <w:r w:rsidR="00E15E07" w:rsidRPr="00E7619C">
        <w:rPr>
          <w:sz w:val="28"/>
          <w:szCs w:val="28"/>
        </w:rPr>
        <w:t xml:space="preserve">конкретным адресом, по которому предполагается установить памятник, </w:t>
      </w:r>
      <w:r w:rsidRPr="00E7619C">
        <w:rPr>
          <w:sz w:val="28"/>
          <w:szCs w:val="28"/>
        </w:rPr>
        <w:t>мемориальн</w:t>
      </w:r>
      <w:r w:rsidR="00E15E07" w:rsidRPr="00E7619C">
        <w:rPr>
          <w:sz w:val="28"/>
          <w:szCs w:val="28"/>
        </w:rPr>
        <w:t>ую</w:t>
      </w:r>
      <w:r w:rsidRPr="00E7619C">
        <w:rPr>
          <w:sz w:val="28"/>
          <w:szCs w:val="28"/>
        </w:rPr>
        <w:t xml:space="preserve"> доск</w:t>
      </w:r>
      <w:r w:rsidR="00E15E07" w:rsidRPr="00E7619C">
        <w:rPr>
          <w:sz w:val="28"/>
          <w:szCs w:val="28"/>
        </w:rPr>
        <w:t>у,</w:t>
      </w:r>
      <w:r w:rsidRPr="00E7619C">
        <w:rPr>
          <w:sz w:val="28"/>
          <w:szCs w:val="28"/>
        </w:rPr>
        <w:t xml:space="preserve"> </w:t>
      </w:r>
      <w:r w:rsidR="00E15E07" w:rsidRPr="00E7619C">
        <w:rPr>
          <w:sz w:val="28"/>
          <w:szCs w:val="28"/>
        </w:rPr>
        <w:t xml:space="preserve">иной памятный знак, </w:t>
      </w:r>
      <w:r w:rsidRPr="00E7619C">
        <w:rPr>
          <w:sz w:val="28"/>
          <w:szCs w:val="28"/>
        </w:rPr>
        <w:t>а также даты, указывающие период, в течение которого выдающийся человек или событие были каким-либо образом связаны с данным адресом.</w:t>
      </w:r>
      <w:proofErr w:type="gramEnd"/>
    </w:p>
    <w:p w:rsidR="00BC180A" w:rsidRPr="00E7619C" w:rsidRDefault="00BE483A" w:rsidP="00820B45">
      <w:pPr>
        <w:pStyle w:val="ConsPlusNormal"/>
        <w:keepNext/>
        <w:keepLines/>
        <w:ind w:firstLine="540"/>
        <w:contextualSpacing/>
        <w:jc w:val="both"/>
        <w:rPr>
          <w:sz w:val="28"/>
          <w:szCs w:val="28"/>
        </w:rPr>
      </w:pPr>
      <w:r w:rsidRPr="00E7619C">
        <w:rPr>
          <w:sz w:val="28"/>
          <w:szCs w:val="28"/>
        </w:rPr>
        <w:lastRenderedPageBreak/>
        <w:t>В тексте мемориальной доски</w:t>
      </w:r>
      <w:r w:rsidR="00996889" w:rsidRPr="00E7619C">
        <w:rPr>
          <w:sz w:val="28"/>
          <w:szCs w:val="28"/>
        </w:rPr>
        <w:t xml:space="preserve"> или ином памятном знаке</w:t>
      </w:r>
      <w:r w:rsidRPr="00E7619C">
        <w:rPr>
          <w:sz w:val="28"/>
          <w:szCs w:val="28"/>
        </w:rPr>
        <w:t xml:space="preserve"> указываются полностью фамилия, имя, отчество выдающегося человека, в память о котором мемориальная доска</w:t>
      </w:r>
      <w:r w:rsidR="00996889" w:rsidRPr="00E7619C">
        <w:rPr>
          <w:sz w:val="28"/>
          <w:szCs w:val="28"/>
        </w:rPr>
        <w:t>, иной памятный знак установлен</w:t>
      </w:r>
      <w:r w:rsidR="00BC180A" w:rsidRPr="00E7619C">
        <w:rPr>
          <w:sz w:val="28"/>
          <w:szCs w:val="28"/>
        </w:rPr>
        <w:t xml:space="preserve">ы. </w:t>
      </w:r>
    </w:p>
    <w:p w:rsidR="00BE483A" w:rsidRPr="00E7619C" w:rsidRDefault="00EE7E26" w:rsidP="00820B45">
      <w:pPr>
        <w:pStyle w:val="ConsPlusNormal"/>
        <w:keepNext/>
        <w:keepLines/>
        <w:ind w:firstLine="540"/>
        <w:contextualSpacing/>
        <w:jc w:val="both"/>
        <w:rPr>
          <w:sz w:val="28"/>
          <w:szCs w:val="28"/>
        </w:rPr>
      </w:pPr>
      <w:r w:rsidRPr="00E7619C">
        <w:rPr>
          <w:sz w:val="28"/>
          <w:szCs w:val="28"/>
        </w:rPr>
        <w:t xml:space="preserve">Надписи выполняются на русском языке, печатным или прописным шрифтом. </w:t>
      </w:r>
      <w:r w:rsidR="00BE483A" w:rsidRPr="00E7619C">
        <w:rPr>
          <w:sz w:val="28"/>
          <w:szCs w:val="28"/>
        </w:rPr>
        <w:t>При необходимости допускается использование любого другого языка, текст на котором размещается в скобках, за текстом на русском языке.</w:t>
      </w:r>
    </w:p>
    <w:p w:rsidR="00954F31" w:rsidRPr="00E7619C" w:rsidRDefault="00954F31" w:rsidP="00820B45">
      <w:pPr>
        <w:pStyle w:val="ConsPlusNormal"/>
        <w:keepNext/>
        <w:keepLines/>
        <w:contextualSpacing/>
        <w:jc w:val="both"/>
        <w:rPr>
          <w:i/>
        </w:rPr>
      </w:pPr>
      <w:r w:rsidRPr="00E7619C">
        <w:rPr>
          <w:i/>
        </w:rPr>
        <w:t>(п.3 в редакции решения Думы от 25.07.2019 № 155)</w:t>
      </w:r>
    </w:p>
    <w:p w:rsidR="00A32B6E" w:rsidRPr="00E7619C" w:rsidRDefault="00EE7E26" w:rsidP="00820B45">
      <w:pPr>
        <w:keepNext/>
        <w:keepLines/>
        <w:spacing w:after="0" w:line="240" w:lineRule="auto"/>
        <w:ind w:firstLine="709"/>
        <w:contextualSpacing/>
        <w:jc w:val="both"/>
        <w:rPr>
          <w:rFonts w:ascii="Times New Roman" w:eastAsia="Times New Roman" w:hAnsi="Times New Roman" w:cs="Times New Roman"/>
          <w:sz w:val="28"/>
          <w:szCs w:val="28"/>
          <w:lang w:eastAsia="ru-RU"/>
        </w:rPr>
      </w:pPr>
      <w:r w:rsidRPr="00E7619C">
        <w:rPr>
          <w:rFonts w:ascii="Times New Roman" w:hAnsi="Times New Roman" w:cs="Times New Roman"/>
          <w:sz w:val="28"/>
          <w:szCs w:val="28"/>
        </w:rPr>
        <w:t>4</w:t>
      </w:r>
      <w:r w:rsidR="00BE483A" w:rsidRPr="00E7619C">
        <w:rPr>
          <w:rFonts w:ascii="Times New Roman" w:hAnsi="Times New Roman" w:cs="Times New Roman"/>
          <w:sz w:val="28"/>
          <w:szCs w:val="28"/>
        </w:rPr>
        <w:t>. Размер мемориальной доски определяется объемом помещаемой информации, наличием портретного изображения, декоративных элементов</w:t>
      </w:r>
      <w:r w:rsidR="007D4374" w:rsidRPr="00E7619C">
        <w:rPr>
          <w:rFonts w:ascii="Times New Roman" w:hAnsi="Times New Roman" w:cs="Times New Roman"/>
          <w:sz w:val="28"/>
          <w:szCs w:val="28"/>
        </w:rPr>
        <w:t>,</w:t>
      </w:r>
      <w:r w:rsidR="00BE483A" w:rsidRPr="00E7619C">
        <w:rPr>
          <w:rFonts w:ascii="Times New Roman" w:hAnsi="Times New Roman" w:cs="Times New Roman"/>
          <w:sz w:val="28"/>
          <w:szCs w:val="28"/>
        </w:rPr>
        <w:t xml:space="preserve">  должен быть соразмерен зданию, строению или сооруже</w:t>
      </w:r>
      <w:r w:rsidR="007D4374" w:rsidRPr="00E7619C">
        <w:rPr>
          <w:rFonts w:ascii="Times New Roman" w:hAnsi="Times New Roman" w:cs="Times New Roman"/>
          <w:sz w:val="28"/>
          <w:szCs w:val="28"/>
        </w:rPr>
        <w:t xml:space="preserve">нию, на котором устанавливается, но не более </w:t>
      </w:r>
      <w:r w:rsidR="00954F31" w:rsidRPr="00E7619C">
        <w:rPr>
          <w:rFonts w:ascii="Times New Roman" w:hAnsi="Times New Roman" w:cs="Times New Roman"/>
          <w:sz w:val="28"/>
          <w:szCs w:val="28"/>
        </w:rPr>
        <w:t>6</w:t>
      </w:r>
      <w:r w:rsidR="007D4374" w:rsidRPr="00E7619C">
        <w:rPr>
          <w:rFonts w:ascii="Times New Roman" w:hAnsi="Times New Roman" w:cs="Times New Roman"/>
          <w:sz w:val="28"/>
          <w:szCs w:val="28"/>
        </w:rPr>
        <w:t xml:space="preserve">00мм х </w:t>
      </w:r>
      <w:r w:rsidR="00954F31" w:rsidRPr="00E7619C">
        <w:rPr>
          <w:rFonts w:ascii="Times New Roman" w:hAnsi="Times New Roman" w:cs="Times New Roman"/>
          <w:sz w:val="28"/>
          <w:szCs w:val="28"/>
        </w:rPr>
        <w:t>9</w:t>
      </w:r>
      <w:r w:rsidR="007D4374" w:rsidRPr="00E7619C">
        <w:rPr>
          <w:rFonts w:ascii="Times New Roman" w:hAnsi="Times New Roman" w:cs="Times New Roman"/>
          <w:sz w:val="28"/>
          <w:szCs w:val="28"/>
        </w:rPr>
        <w:t>00 мм.</w:t>
      </w:r>
      <w:r w:rsidR="00A32B6E" w:rsidRPr="00E7619C">
        <w:rPr>
          <w:rFonts w:ascii="Times New Roman" w:eastAsia="Times New Roman" w:hAnsi="Times New Roman" w:cs="Times New Roman"/>
          <w:sz w:val="28"/>
          <w:szCs w:val="28"/>
          <w:lang w:eastAsia="ru-RU"/>
        </w:rPr>
        <w:t xml:space="preserve"> При барельефном исполнении мемориальной доски допускается увеличение размеров мемориальной доски.</w:t>
      </w:r>
    </w:p>
    <w:p w:rsidR="00954F31" w:rsidRPr="00E7619C" w:rsidRDefault="00954F31" w:rsidP="00820B45">
      <w:pPr>
        <w:pStyle w:val="ConsPlusNormal"/>
        <w:keepNext/>
        <w:keepLines/>
        <w:contextualSpacing/>
        <w:jc w:val="both"/>
        <w:rPr>
          <w:i/>
        </w:rPr>
      </w:pPr>
      <w:r w:rsidRPr="00E7619C">
        <w:rPr>
          <w:i/>
        </w:rPr>
        <w:t>(п.4 в редакции решения Думы от 25.07.2019 № 155)</w:t>
      </w:r>
    </w:p>
    <w:p w:rsidR="00561A0D" w:rsidRPr="00E7619C" w:rsidRDefault="00EE7E26" w:rsidP="00820B45">
      <w:pPr>
        <w:keepNext/>
        <w:keepLines/>
        <w:spacing w:after="0" w:line="240" w:lineRule="auto"/>
        <w:ind w:firstLine="709"/>
        <w:contextualSpacing/>
        <w:jc w:val="both"/>
        <w:rPr>
          <w:rFonts w:ascii="Times New Roman" w:eastAsia="Times New Roman" w:hAnsi="Times New Roman" w:cs="Times New Roman"/>
          <w:sz w:val="28"/>
          <w:szCs w:val="28"/>
          <w:lang w:eastAsia="ru-RU"/>
        </w:rPr>
      </w:pPr>
      <w:r w:rsidRPr="00E7619C">
        <w:rPr>
          <w:rFonts w:ascii="Times New Roman" w:hAnsi="Times New Roman" w:cs="Times New Roman"/>
          <w:sz w:val="28"/>
          <w:szCs w:val="28"/>
        </w:rPr>
        <w:t xml:space="preserve">5. В память о выдающейся личности или событии на территории </w:t>
      </w:r>
      <w:r w:rsidR="001D702C">
        <w:rPr>
          <w:rFonts w:ascii="Times New Roman" w:eastAsia="Times New Roman" w:hAnsi="Times New Roman" w:cs="Times New Roman"/>
          <w:sz w:val="28"/>
          <w:szCs w:val="28"/>
          <w:lang w:eastAsia="ru-RU"/>
        </w:rPr>
        <w:t>Городского округа «</w:t>
      </w:r>
      <w:r w:rsidR="001D702C" w:rsidRPr="005A671A">
        <w:rPr>
          <w:rFonts w:ascii="Times New Roman" w:eastAsia="Times New Roman" w:hAnsi="Times New Roman" w:cs="Times New Roman"/>
          <w:sz w:val="28"/>
          <w:szCs w:val="28"/>
          <w:lang w:eastAsia="ru-RU"/>
        </w:rPr>
        <w:t>город Ирбит</w:t>
      </w:r>
      <w:r w:rsidR="001D702C">
        <w:rPr>
          <w:rFonts w:ascii="Times New Roman" w:eastAsia="Times New Roman" w:hAnsi="Times New Roman" w:cs="Times New Roman"/>
          <w:sz w:val="28"/>
          <w:szCs w:val="28"/>
          <w:lang w:eastAsia="ru-RU"/>
        </w:rPr>
        <w:t>» Свердловской области</w:t>
      </w:r>
      <w:r w:rsidR="001D702C" w:rsidRPr="00E7619C">
        <w:rPr>
          <w:sz w:val="28"/>
          <w:szCs w:val="28"/>
        </w:rPr>
        <w:t xml:space="preserve">  </w:t>
      </w:r>
      <w:r w:rsidRPr="00E7619C">
        <w:rPr>
          <w:rFonts w:ascii="Times New Roman" w:hAnsi="Times New Roman" w:cs="Times New Roman"/>
          <w:sz w:val="28"/>
          <w:szCs w:val="28"/>
        </w:rPr>
        <w:t xml:space="preserve">устанавливается только </w:t>
      </w:r>
      <w:r w:rsidR="00B060BB" w:rsidRPr="00E7619C">
        <w:rPr>
          <w:rFonts w:ascii="Times New Roman" w:hAnsi="Times New Roman" w:cs="Times New Roman"/>
          <w:sz w:val="28"/>
          <w:szCs w:val="28"/>
        </w:rPr>
        <w:t>один памятник,</w:t>
      </w:r>
      <w:r w:rsidRPr="00E7619C">
        <w:rPr>
          <w:rFonts w:ascii="Times New Roman" w:hAnsi="Times New Roman" w:cs="Times New Roman"/>
          <w:sz w:val="28"/>
          <w:szCs w:val="28"/>
        </w:rPr>
        <w:t xml:space="preserve"> мемориальная доска или памятный знак.</w:t>
      </w:r>
    </w:p>
    <w:p w:rsidR="00D7721E" w:rsidRPr="00E7619C" w:rsidRDefault="00D7721E" w:rsidP="00820B45">
      <w:pPr>
        <w:pStyle w:val="ConsPlusNormal"/>
        <w:keepNext/>
        <w:keepLines/>
        <w:ind w:firstLine="540"/>
        <w:contextualSpacing/>
        <w:jc w:val="both"/>
        <w:rPr>
          <w:rFonts w:eastAsia="Times New Roman"/>
          <w:sz w:val="28"/>
          <w:szCs w:val="28"/>
          <w:lang w:eastAsia="ru-RU"/>
        </w:rPr>
      </w:pPr>
      <w:r w:rsidRPr="00E7619C">
        <w:rPr>
          <w:sz w:val="28"/>
          <w:szCs w:val="28"/>
        </w:rPr>
        <w:t>6.</w:t>
      </w:r>
      <w:r w:rsidRPr="00E7619C">
        <w:rPr>
          <w:rFonts w:eastAsia="Times New Roman"/>
          <w:sz w:val="28"/>
          <w:szCs w:val="28"/>
          <w:lang w:eastAsia="ru-RU"/>
        </w:rPr>
        <w:t xml:space="preserve"> Изготовление и установление памятников, мемориальных досок, памятных знаков осуществляется за счет собственных и (или) привлеченных средств инициаторов установления. </w:t>
      </w:r>
    </w:p>
    <w:p w:rsidR="00D7721E" w:rsidRPr="00E7619C" w:rsidRDefault="00D7721E" w:rsidP="00820B45">
      <w:pPr>
        <w:keepNext/>
        <w:keepLines/>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 xml:space="preserve">7. </w:t>
      </w:r>
      <w:proofErr w:type="gramStart"/>
      <w:r w:rsidRPr="00E7619C">
        <w:rPr>
          <w:rFonts w:ascii="Times New Roman" w:eastAsia="Times New Roman" w:hAnsi="Times New Roman" w:cs="Times New Roman"/>
          <w:sz w:val="28"/>
          <w:szCs w:val="28"/>
          <w:lang w:eastAsia="ru-RU"/>
        </w:rPr>
        <w:t xml:space="preserve">Установление мемориальных досок, памятных знаков на фасадах (элементах фасадов) зданий, строений, сооружений </w:t>
      </w:r>
      <w:r w:rsidR="001D702C">
        <w:rPr>
          <w:rFonts w:ascii="Times New Roman" w:eastAsia="Times New Roman" w:hAnsi="Times New Roman" w:cs="Times New Roman"/>
          <w:sz w:val="28"/>
          <w:szCs w:val="28"/>
          <w:lang w:eastAsia="ru-RU"/>
        </w:rPr>
        <w:t>Городского округа «</w:t>
      </w:r>
      <w:r w:rsidR="001D702C" w:rsidRPr="005A671A">
        <w:rPr>
          <w:rFonts w:ascii="Times New Roman" w:eastAsia="Times New Roman" w:hAnsi="Times New Roman" w:cs="Times New Roman"/>
          <w:sz w:val="28"/>
          <w:szCs w:val="28"/>
          <w:lang w:eastAsia="ru-RU"/>
        </w:rPr>
        <w:t>город Ирбит</w:t>
      </w:r>
      <w:r w:rsidR="001D702C">
        <w:rPr>
          <w:rFonts w:ascii="Times New Roman" w:eastAsia="Times New Roman" w:hAnsi="Times New Roman" w:cs="Times New Roman"/>
          <w:sz w:val="28"/>
          <w:szCs w:val="28"/>
          <w:lang w:eastAsia="ru-RU"/>
        </w:rPr>
        <w:t>» Свердловской области</w:t>
      </w:r>
      <w:r w:rsidR="001D702C" w:rsidRPr="00E7619C">
        <w:rPr>
          <w:sz w:val="28"/>
          <w:szCs w:val="28"/>
        </w:rPr>
        <w:t xml:space="preserve">  </w:t>
      </w:r>
      <w:r w:rsidRPr="00E7619C">
        <w:rPr>
          <w:rFonts w:ascii="Times New Roman" w:eastAsia="Times New Roman" w:hAnsi="Times New Roman" w:cs="Times New Roman"/>
          <w:sz w:val="28"/>
          <w:szCs w:val="28"/>
          <w:lang w:eastAsia="ru-RU"/>
        </w:rPr>
        <w:t>осуществляется только с согласия собственников (владельцев) указанных зданий, строений, сооружений.</w:t>
      </w:r>
      <w:proofErr w:type="gramEnd"/>
    </w:p>
    <w:p w:rsidR="00D7721E" w:rsidRPr="00E7619C" w:rsidRDefault="00D7721E" w:rsidP="00820B45">
      <w:pPr>
        <w:pStyle w:val="ConsPlusNormal"/>
        <w:keepNext/>
        <w:keepLines/>
        <w:ind w:firstLine="540"/>
        <w:contextualSpacing/>
        <w:jc w:val="both"/>
        <w:rPr>
          <w:sz w:val="28"/>
          <w:szCs w:val="28"/>
        </w:rPr>
      </w:pPr>
    </w:p>
    <w:p w:rsidR="00BE483A" w:rsidRPr="00E7619C" w:rsidRDefault="00A32B6E" w:rsidP="00820B45">
      <w:pPr>
        <w:pStyle w:val="ConsPlusNormal"/>
        <w:keepNext/>
        <w:keepLines/>
        <w:contextualSpacing/>
        <w:jc w:val="both"/>
        <w:outlineLvl w:val="1"/>
        <w:rPr>
          <w:b/>
          <w:sz w:val="28"/>
          <w:szCs w:val="28"/>
        </w:rPr>
      </w:pPr>
      <w:r w:rsidRPr="00E7619C">
        <w:rPr>
          <w:sz w:val="28"/>
          <w:szCs w:val="28"/>
        </w:rPr>
        <w:t xml:space="preserve">        </w:t>
      </w:r>
      <w:r w:rsidR="00BE483A" w:rsidRPr="00E7619C">
        <w:rPr>
          <w:b/>
          <w:sz w:val="28"/>
          <w:szCs w:val="28"/>
        </w:rPr>
        <w:t>Статья 3. Порядок принятия решений об установке памятников, мемориальных досок и иных памятных знаков</w:t>
      </w:r>
    </w:p>
    <w:p w:rsidR="00BE483A" w:rsidRPr="00E7619C" w:rsidRDefault="00BE483A" w:rsidP="00820B45">
      <w:pPr>
        <w:pStyle w:val="ConsPlusNormal"/>
        <w:keepNext/>
        <w:keepLines/>
        <w:contextualSpacing/>
        <w:rPr>
          <w:sz w:val="28"/>
          <w:szCs w:val="28"/>
        </w:rPr>
      </w:pPr>
    </w:p>
    <w:p w:rsidR="006E0C8A" w:rsidRDefault="005203E5" w:rsidP="00820B45">
      <w:pPr>
        <w:pStyle w:val="ConsPlusNormal"/>
        <w:keepNext/>
        <w:keepLines/>
        <w:numPr>
          <w:ilvl w:val="0"/>
          <w:numId w:val="1"/>
        </w:numPr>
        <w:tabs>
          <w:tab w:val="left" w:pos="993"/>
        </w:tabs>
        <w:ind w:left="0" w:firstLine="540"/>
        <w:contextualSpacing/>
        <w:jc w:val="both"/>
        <w:rPr>
          <w:sz w:val="28"/>
          <w:szCs w:val="28"/>
        </w:rPr>
      </w:pPr>
      <w:r w:rsidRPr="00E7619C">
        <w:rPr>
          <w:sz w:val="28"/>
          <w:szCs w:val="28"/>
        </w:rPr>
        <w:t>Памятники, мемориальные доски и иные памятные знаки устанавливаются не ранее чем через пять лет со дня кончины выдающейся личности или даты, когда произошло событие.</w:t>
      </w:r>
    </w:p>
    <w:p w:rsidR="00AF76E0" w:rsidRDefault="00AF76E0" w:rsidP="00820B45">
      <w:pPr>
        <w:pStyle w:val="ConsPlusNormal"/>
        <w:keepNext/>
        <w:keepLines/>
        <w:tabs>
          <w:tab w:val="left" w:pos="567"/>
        </w:tabs>
        <w:contextualSpacing/>
        <w:jc w:val="both"/>
        <w:rPr>
          <w:rFonts w:ascii="Liberation Serif" w:hAnsi="Liberation Serif"/>
          <w:sz w:val="28"/>
          <w:szCs w:val="28"/>
        </w:rPr>
      </w:pPr>
      <w:r>
        <w:rPr>
          <w:rFonts w:ascii="Liberation Serif" w:hAnsi="Liberation Serif"/>
          <w:sz w:val="28"/>
          <w:szCs w:val="28"/>
        </w:rPr>
        <w:tab/>
      </w:r>
      <w:r w:rsidRPr="009A5D6D">
        <w:rPr>
          <w:rFonts w:ascii="Liberation Serif" w:hAnsi="Liberation Serif"/>
          <w:sz w:val="28"/>
          <w:szCs w:val="28"/>
        </w:rPr>
        <w:t>Исключение составляют граждане, указанные в подпункте 3 пункта 4 настоящего Положения, по которым решение об установке памятника, мемориальной доски и иного памятного знака может быть принято в иные сроки.</w:t>
      </w:r>
    </w:p>
    <w:p w:rsidR="00AF76E0" w:rsidRPr="00AF76E0" w:rsidRDefault="00AF76E0" w:rsidP="00820B45">
      <w:pPr>
        <w:pStyle w:val="ConsPlusNormal"/>
        <w:keepNext/>
        <w:keepLines/>
        <w:tabs>
          <w:tab w:val="left" w:pos="567"/>
        </w:tabs>
        <w:contextualSpacing/>
        <w:jc w:val="both"/>
        <w:rPr>
          <w:i/>
        </w:rPr>
      </w:pPr>
      <w:r w:rsidRPr="00AF76E0">
        <w:rPr>
          <w:rFonts w:ascii="Liberation Serif" w:hAnsi="Liberation Serif"/>
          <w:i/>
        </w:rPr>
        <w:t>(</w:t>
      </w:r>
      <w:proofErr w:type="spellStart"/>
      <w:r>
        <w:rPr>
          <w:rFonts w:ascii="Liberation Serif" w:hAnsi="Liberation Serif"/>
          <w:i/>
        </w:rPr>
        <w:t>абз</w:t>
      </w:r>
      <w:proofErr w:type="spellEnd"/>
      <w:r>
        <w:rPr>
          <w:rFonts w:ascii="Liberation Serif" w:hAnsi="Liberation Serif"/>
          <w:i/>
        </w:rPr>
        <w:t xml:space="preserve">. </w:t>
      </w:r>
      <w:proofErr w:type="gramStart"/>
      <w:r>
        <w:rPr>
          <w:rFonts w:ascii="Liberation Serif" w:hAnsi="Liberation Serif"/>
          <w:i/>
        </w:rPr>
        <w:t>дополнен</w:t>
      </w:r>
      <w:proofErr w:type="gramEnd"/>
      <w:r>
        <w:rPr>
          <w:rFonts w:ascii="Liberation Serif" w:hAnsi="Liberation Serif"/>
          <w:i/>
        </w:rPr>
        <w:t xml:space="preserve"> решением Думы от 24.11.2022 № 24</w:t>
      </w:r>
      <w:r w:rsidRPr="00AF76E0">
        <w:rPr>
          <w:rFonts w:ascii="Liberation Serif" w:hAnsi="Liberation Serif"/>
          <w:i/>
        </w:rPr>
        <w:t>)</w:t>
      </w:r>
    </w:p>
    <w:p w:rsidR="00E44D92" w:rsidRPr="009A5D6D" w:rsidRDefault="00E44D92" w:rsidP="00820B45">
      <w:pPr>
        <w:pStyle w:val="ConsPlusNormal"/>
        <w:keepNext/>
        <w:keepLines/>
        <w:ind w:firstLine="567"/>
        <w:contextualSpacing/>
        <w:jc w:val="both"/>
        <w:rPr>
          <w:rFonts w:ascii="Liberation Serif" w:hAnsi="Liberation Serif"/>
          <w:sz w:val="28"/>
          <w:szCs w:val="28"/>
        </w:rPr>
      </w:pPr>
      <w:r>
        <w:rPr>
          <w:rFonts w:ascii="Liberation Serif" w:hAnsi="Liberation Serif"/>
          <w:sz w:val="28"/>
          <w:szCs w:val="28"/>
        </w:rPr>
        <w:t xml:space="preserve">2. </w:t>
      </w:r>
      <w:proofErr w:type="gramStart"/>
      <w:r w:rsidRPr="009A5D6D">
        <w:rPr>
          <w:rFonts w:ascii="Liberation Serif" w:hAnsi="Liberation Serif"/>
          <w:sz w:val="28"/>
          <w:szCs w:val="28"/>
        </w:rPr>
        <w:t>Установление памятников, мемориальных досок и иных  памятных знаков на территории Городского округа «город Ирбит» Свердловской области осуществляется на основании ходатайств органов местного самоуправления Городского округа «город Ирбит» Свердловской области, коллективов предприятий, организаций, учреждений, независимо от форм собственности, общественных организаций, действующих в Городском округе «город Ирбит» Свердловской области, созданных в соответствии с федеральным законодательством, инициативных групп жителей Городского округа «город Ирбит</w:t>
      </w:r>
      <w:proofErr w:type="gramEnd"/>
      <w:r w:rsidRPr="009A5D6D">
        <w:rPr>
          <w:rFonts w:ascii="Liberation Serif" w:hAnsi="Liberation Serif"/>
          <w:sz w:val="28"/>
          <w:szCs w:val="28"/>
        </w:rPr>
        <w:t>» Свердловской области численностью не менее 50 человек (далее - инициаторы).</w:t>
      </w:r>
    </w:p>
    <w:p w:rsidR="00E44D92" w:rsidRDefault="00E44D92" w:rsidP="00820B45">
      <w:pPr>
        <w:pStyle w:val="ConsPlusNormal"/>
        <w:keepNext/>
        <w:keepLines/>
        <w:ind w:firstLine="709"/>
        <w:contextualSpacing/>
        <w:jc w:val="both"/>
        <w:rPr>
          <w:rFonts w:ascii="Liberation Serif" w:hAnsi="Liberation Serif"/>
          <w:sz w:val="28"/>
          <w:szCs w:val="28"/>
        </w:rPr>
      </w:pPr>
      <w:r w:rsidRPr="009A5D6D">
        <w:rPr>
          <w:rFonts w:ascii="Liberation Serif" w:hAnsi="Liberation Serif"/>
          <w:sz w:val="28"/>
          <w:szCs w:val="28"/>
        </w:rPr>
        <w:lastRenderedPageBreak/>
        <w:t>Инициаторами установления памятников, мемориальных досок и иных  памятных знаков гражданам, указанным в подпункте 3 пункта 4</w:t>
      </w:r>
      <w:r w:rsidR="000E5416">
        <w:rPr>
          <w:rFonts w:ascii="Liberation Serif" w:hAnsi="Liberation Serif"/>
          <w:sz w:val="28"/>
          <w:szCs w:val="28"/>
        </w:rPr>
        <w:t xml:space="preserve"> статьи 1</w:t>
      </w:r>
      <w:r w:rsidRPr="009A5D6D">
        <w:rPr>
          <w:rFonts w:ascii="Liberation Serif" w:hAnsi="Liberation Serif"/>
          <w:sz w:val="28"/>
          <w:szCs w:val="28"/>
        </w:rPr>
        <w:t xml:space="preserve"> настоящего Положения, выступают только органы местного самоуправления Городского округа «город Ирбит» Свердловской области.</w:t>
      </w:r>
    </w:p>
    <w:p w:rsidR="000E5416" w:rsidRPr="00AF76E0" w:rsidRDefault="000E5416" w:rsidP="00820B45">
      <w:pPr>
        <w:pStyle w:val="ConsPlusNormal"/>
        <w:keepNext/>
        <w:keepLines/>
        <w:tabs>
          <w:tab w:val="left" w:pos="567"/>
        </w:tabs>
        <w:contextualSpacing/>
        <w:jc w:val="both"/>
        <w:rPr>
          <w:i/>
        </w:rPr>
      </w:pPr>
      <w:r w:rsidRPr="00AF76E0">
        <w:rPr>
          <w:rFonts w:ascii="Liberation Serif" w:hAnsi="Liberation Serif"/>
          <w:i/>
        </w:rPr>
        <w:t>(</w:t>
      </w:r>
      <w:r>
        <w:rPr>
          <w:rFonts w:ascii="Liberation Serif" w:hAnsi="Liberation Serif"/>
          <w:i/>
        </w:rPr>
        <w:t>п. 2 ст.3 в редакции</w:t>
      </w:r>
      <w:r>
        <w:rPr>
          <w:rFonts w:ascii="Liberation Serif" w:hAnsi="Liberation Serif"/>
          <w:i/>
        </w:rPr>
        <w:t xml:space="preserve"> решени</w:t>
      </w:r>
      <w:r>
        <w:rPr>
          <w:rFonts w:ascii="Liberation Serif" w:hAnsi="Liberation Serif"/>
          <w:i/>
        </w:rPr>
        <w:t>я</w:t>
      </w:r>
      <w:r>
        <w:rPr>
          <w:rFonts w:ascii="Liberation Serif" w:hAnsi="Liberation Serif"/>
          <w:i/>
        </w:rPr>
        <w:t xml:space="preserve"> Думы от 2</w:t>
      </w:r>
      <w:r>
        <w:rPr>
          <w:rFonts w:ascii="Liberation Serif" w:hAnsi="Liberation Serif"/>
          <w:i/>
        </w:rPr>
        <w:t>8</w:t>
      </w:r>
      <w:r>
        <w:rPr>
          <w:rFonts w:ascii="Liberation Serif" w:hAnsi="Liberation Serif"/>
          <w:i/>
        </w:rPr>
        <w:t>.11.202</w:t>
      </w:r>
      <w:r>
        <w:rPr>
          <w:rFonts w:ascii="Liberation Serif" w:hAnsi="Liberation Serif"/>
          <w:i/>
        </w:rPr>
        <w:t>4 № 197</w:t>
      </w:r>
      <w:r w:rsidRPr="00AF76E0">
        <w:rPr>
          <w:rFonts w:ascii="Liberation Serif" w:hAnsi="Liberation Serif"/>
          <w:i/>
        </w:rPr>
        <w:t>)</w:t>
      </w:r>
    </w:p>
    <w:p w:rsidR="00E44D92" w:rsidRDefault="00820B45" w:rsidP="00820B45">
      <w:pPr>
        <w:pStyle w:val="ConsPlusNormal"/>
        <w:keepNext/>
        <w:keepLines/>
        <w:ind w:firstLine="540"/>
        <w:contextualSpacing/>
        <w:jc w:val="both"/>
        <w:rPr>
          <w:rFonts w:ascii="Liberation Serif" w:hAnsi="Liberation Serif"/>
          <w:sz w:val="28"/>
          <w:szCs w:val="28"/>
        </w:rPr>
      </w:pPr>
      <w:r>
        <w:rPr>
          <w:rFonts w:ascii="Liberation Serif" w:hAnsi="Liberation Serif"/>
          <w:sz w:val="28"/>
          <w:szCs w:val="28"/>
        </w:rPr>
        <w:t xml:space="preserve"> </w:t>
      </w:r>
      <w:bookmarkStart w:id="1" w:name="_GoBack"/>
      <w:bookmarkEnd w:id="1"/>
      <w:r w:rsidR="00E44D92" w:rsidRPr="009A5D6D">
        <w:rPr>
          <w:rFonts w:ascii="Liberation Serif" w:hAnsi="Liberation Serif"/>
          <w:sz w:val="28"/>
          <w:szCs w:val="28"/>
        </w:rPr>
        <w:t>Ходатайства родственников не рассматриваются.</w:t>
      </w:r>
    </w:p>
    <w:p w:rsidR="00E44D92" w:rsidRPr="00AF76E0" w:rsidRDefault="00E44D92" w:rsidP="00820B45">
      <w:pPr>
        <w:pStyle w:val="ConsPlusNormal"/>
        <w:keepNext/>
        <w:keepLines/>
        <w:tabs>
          <w:tab w:val="left" w:pos="567"/>
        </w:tabs>
        <w:contextualSpacing/>
        <w:jc w:val="both"/>
        <w:rPr>
          <w:i/>
        </w:rPr>
      </w:pPr>
      <w:r w:rsidRPr="00AF76E0">
        <w:rPr>
          <w:rFonts w:ascii="Liberation Serif" w:hAnsi="Liberation Serif"/>
          <w:i/>
        </w:rPr>
        <w:t>(</w:t>
      </w:r>
      <w:r>
        <w:rPr>
          <w:rFonts w:ascii="Liberation Serif" w:hAnsi="Liberation Serif"/>
          <w:i/>
        </w:rPr>
        <w:t>п.2 ст. 3 в редакции решения Думы от 24.11.2022 № 24</w:t>
      </w:r>
      <w:r w:rsidRPr="00AF76E0">
        <w:rPr>
          <w:rFonts w:ascii="Liberation Serif" w:hAnsi="Liberation Serif"/>
          <w:i/>
        </w:rPr>
        <w:t>)</w:t>
      </w:r>
    </w:p>
    <w:p w:rsidR="00BE483A" w:rsidRDefault="00657507" w:rsidP="00820B45">
      <w:pPr>
        <w:pStyle w:val="ConsPlusNormal"/>
        <w:keepNext/>
        <w:keepLines/>
        <w:ind w:firstLine="540"/>
        <w:contextualSpacing/>
        <w:jc w:val="both"/>
        <w:rPr>
          <w:sz w:val="28"/>
          <w:szCs w:val="28"/>
        </w:rPr>
      </w:pPr>
      <w:r w:rsidRPr="00E7619C">
        <w:rPr>
          <w:sz w:val="28"/>
          <w:szCs w:val="28"/>
        </w:rPr>
        <w:t xml:space="preserve">3. </w:t>
      </w:r>
      <w:r w:rsidR="00BE483A" w:rsidRPr="00E7619C">
        <w:rPr>
          <w:sz w:val="28"/>
          <w:szCs w:val="28"/>
        </w:rPr>
        <w:t xml:space="preserve">Ходатайства </w:t>
      </w:r>
      <w:r w:rsidRPr="00E7619C">
        <w:rPr>
          <w:sz w:val="28"/>
          <w:szCs w:val="28"/>
        </w:rPr>
        <w:t xml:space="preserve">инициаторов </w:t>
      </w:r>
      <w:r w:rsidR="00BE483A" w:rsidRPr="00E7619C">
        <w:rPr>
          <w:sz w:val="28"/>
          <w:szCs w:val="28"/>
        </w:rPr>
        <w:t xml:space="preserve">об установке памятников, мемориальных досок и иных памятных знаков в </w:t>
      </w:r>
      <w:r w:rsidR="00424920">
        <w:rPr>
          <w:rFonts w:eastAsia="Times New Roman"/>
          <w:sz w:val="28"/>
          <w:szCs w:val="28"/>
          <w:lang w:eastAsia="ru-RU"/>
        </w:rPr>
        <w:t>Городском округе «</w:t>
      </w:r>
      <w:r w:rsidR="00424920" w:rsidRPr="005A671A">
        <w:rPr>
          <w:rFonts w:eastAsia="Times New Roman"/>
          <w:sz w:val="28"/>
          <w:szCs w:val="28"/>
          <w:lang w:eastAsia="ru-RU"/>
        </w:rPr>
        <w:t>город Ирбит</w:t>
      </w:r>
      <w:r w:rsidR="00424920">
        <w:rPr>
          <w:rFonts w:eastAsia="Times New Roman"/>
          <w:sz w:val="28"/>
          <w:szCs w:val="28"/>
          <w:lang w:eastAsia="ru-RU"/>
        </w:rPr>
        <w:t>» Свердловской области</w:t>
      </w:r>
      <w:r w:rsidR="00424920" w:rsidRPr="00E7619C">
        <w:rPr>
          <w:sz w:val="28"/>
          <w:szCs w:val="28"/>
        </w:rPr>
        <w:t xml:space="preserve">  </w:t>
      </w:r>
      <w:r w:rsidR="00F824B0" w:rsidRPr="00E7619C">
        <w:rPr>
          <w:sz w:val="28"/>
          <w:szCs w:val="28"/>
        </w:rPr>
        <w:t xml:space="preserve">оформляются на имя главы </w:t>
      </w:r>
      <w:r w:rsidR="00424920">
        <w:rPr>
          <w:rFonts w:eastAsia="Times New Roman"/>
          <w:sz w:val="28"/>
          <w:szCs w:val="28"/>
          <w:lang w:eastAsia="ru-RU"/>
        </w:rPr>
        <w:t>Городского округа «</w:t>
      </w:r>
      <w:r w:rsidR="00424920" w:rsidRPr="005A671A">
        <w:rPr>
          <w:rFonts w:eastAsia="Times New Roman"/>
          <w:sz w:val="28"/>
          <w:szCs w:val="28"/>
          <w:lang w:eastAsia="ru-RU"/>
        </w:rPr>
        <w:t>город Ирбит</w:t>
      </w:r>
      <w:r w:rsidR="00424920">
        <w:rPr>
          <w:rFonts w:eastAsia="Times New Roman"/>
          <w:sz w:val="28"/>
          <w:szCs w:val="28"/>
          <w:lang w:eastAsia="ru-RU"/>
        </w:rPr>
        <w:t>» Свердловской области</w:t>
      </w:r>
      <w:r w:rsidR="00424920" w:rsidRPr="00E7619C">
        <w:rPr>
          <w:sz w:val="28"/>
          <w:szCs w:val="28"/>
        </w:rPr>
        <w:t xml:space="preserve"> </w:t>
      </w:r>
      <w:r w:rsidR="00F824B0" w:rsidRPr="00E7619C">
        <w:rPr>
          <w:sz w:val="28"/>
          <w:szCs w:val="28"/>
        </w:rPr>
        <w:t>и направляются</w:t>
      </w:r>
      <w:r w:rsidR="00BE483A" w:rsidRPr="00E7619C">
        <w:rPr>
          <w:sz w:val="28"/>
          <w:szCs w:val="28"/>
        </w:rPr>
        <w:t xml:space="preserve"> в Управление культуры</w:t>
      </w:r>
      <w:r w:rsidRPr="00E7619C">
        <w:rPr>
          <w:sz w:val="28"/>
          <w:szCs w:val="28"/>
        </w:rPr>
        <w:t xml:space="preserve">, физической культуры и спорта </w:t>
      </w:r>
      <w:r w:rsidR="00424920">
        <w:rPr>
          <w:rFonts w:eastAsia="Times New Roman"/>
          <w:sz w:val="28"/>
          <w:szCs w:val="28"/>
          <w:lang w:eastAsia="ru-RU"/>
        </w:rPr>
        <w:t>Городского округа «</w:t>
      </w:r>
      <w:r w:rsidR="00424920" w:rsidRPr="005A671A">
        <w:rPr>
          <w:rFonts w:eastAsia="Times New Roman"/>
          <w:sz w:val="28"/>
          <w:szCs w:val="28"/>
          <w:lang w:eastAsia="ru-RU"/>
        </w:rPr>
        <w:t>город Ирбит</w:t>
      </w:r>
      <w:r w:rsidR="00424920">
        <w:rPr>
          <w:rFonts w:eastAsia="Times New Roman"/>
          <w:sz w:val="28"/>
          <w:szCs w:val="28"/>
          <w:lang w:eastAsia="ru-RU"/>
        </w:rPr>
        <w:t>» Свердловской области</w:t>
      </w:r>
      <w:r w:rsidR="00BE483A" w:rsidRPr="00E7619C">
        <w:rPr>
          <w:sz w:val="28"/>
          <w:szCs w:val="28"/>
        </w:rPr>
        <w:t>.</w:t>
      </w:r>
    </w:p>
    <w:p w:rsidR="00A02AE6" w:rsidRDefault="00A02AE6" w:rsidP="00820B45">
      <w:pPr>
        <w:pStyle w:val="ConsPlusNormal"/>
        <w:keepNext/>
        <w:keepLines/>
        <w:ind w:firstLine="540"/>
        <w:contextualSpacing/>
        <w:jc w:val="both"/>
        <w:rPr>
          <w:rFonts w:ascii="Liberation Serif" w:hAnsi="Liberation Serif"/>
          <w:sz w:val="28"/>
          <w:szCs w:val="28"/>
        </w:rPr>
      </w:pPr>
      <w:r w:rsidRPr="009A5D6D">
        <w:rPr>
          <w:rFonts w:ascii="Liberation Serif" w:hAnsi="Liberation Serif"/>
          <w:sz w:val="28"/>
          <w:szCs w:val="28"/>
        </w:rPr>
        <w:t>Если инициатором увековечения памяти является глава Городского округа «город Ирбит» Свердловской области или администрация Городского округа «город Ирбит» Свердловской области, то ходатайство оформляется на имя председателя Думы Городского округа «город Ирбит» Свердловской области и  направляется в Управление культуры, физической культуры и спорта Городского округа «город Ирбит» Свердловской области.</w:t>
      </w:r>
    </w:p>
    <w:p w:rsidR="00A02AE6" w:rsidRPr="00AF76E0" w:rsidRDefault="00A02AE6" w:rsidP="00820B45">
      <w:pPr>
        <w:pStyle w:val="ConsPlusNormal"/>
        <w:keepNext/>
        <w:keepLines/>
        <w:tabs>
          <w:tab w:val="left" w:pos="567"/>
        </w:tabs>
        <w:contextualSpacing/>
        <w:jc w:val="both"/>
        <w:rPr>
          <w:i/>
        </w:rPr>
      </w:pPr>
      <w:r w:rsidRPr="00AF76E0">
        <w:rPr>
          <w:rFonts w:ascii="Liberation Serif" w:hAnsi="Liberation Serif"/>
          <w:i/>
        </w:rPr>
        <w:t>(</w:t>
      </w:r>
      <w:proofErr w:type="spellStart"/>
      <w:r>
        <w:rPr>
          <w:rFonts w:ascii="Liberation Serif" w:hAnsi="Liberation Serif"/>
          <w:i/>
        </w:rPr>
        <w:t>абз</w:t>
      </w:r>
      <w:proofErr w:type="spellEnd"/>
      <w:r>
        <w:rPr>
          <w:rFonts w:ascii="Liberation Serif" w:hAnsi="Liberation Serif"/>
          <w:i/>
        </w:rPr>
        <w:t xml:space="preserve">. </w:t>
      </w:r>
      <w:proofErr w:type="gramStart"/>
      <w:r>
        <w:rPr>
          <w:rFonts w:ascii="Liberation Serif" w:hAnsi="Liberation Serif"/>
          <w:i/>
        </w:rPr>
        <w:t>дополнен</w:t>
      </w:r>
      <w:proofErr w:type="gramEnd"/>
      <w:r>
        <w:rPr>
          <w:rFonts w:ascii="Liberation Serif" w:hAnsi="Liberation Serif"/>
          <w:i/>
        </w:rPr>
        <w:t xml:space="preserve"> решением Думы от 24.11.2022 № 24</w:t>
      </w:r>
      <w:r w:rsidRPr="00AF76E0">
        <w:rPr>
          <w:rFonts w:ascii="Liberation Serif" w:hAnsi="Liberation Serif"/>
          <w:i/>
        </w:rPr>
        <w:t>)</w:t>
      </w:r>
    </w:p>
    <w:p w:rsidR="00C14029" w:rsidRPr="00E7619C" w:rsidRDefault="0030428F" w:rsidP="00820B45">
      <w:pPr>
        <w:keepNext/>
        <w:keepLines/>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bookmarkStart w:id="2" w:name="Par65"/>
      <w:bookmarkEnd w:id="2"/>
      <w:r w:rsidRPr="00E7619C">
        <w:rPr>
          <w:rFonts w:ascii="Times New Roman" w:hAnsi="Times New Roman" w:cs="Times New Roman"/>
          <w:sz w:val="28"/>
          <w:szCs w:val="28"/>
        </w:rPr>
        <w:t>4</w:t>
      </w:r>
      <w:r w:rsidR="00BE483A" w:rsidRPr="00E7619C">
        <w:rPr>
          <w:rFonts w:ascii="Times New Roman" w:hAnsi="Times New Roman" w:cs="Times New Roman"/>
          <w:sz w:val="28"/>
          <w:szCs w:val="28"/>
        </w:rPr>
        <w:t xml:space="preserve">. В ходатайстве инициатора указывается обоснованность увековечения памяти о событии или выдающемся человеке путем установки памятника, мемориальной </w:t>
      </w:r>
      <w:r w:rsidR="00B512DB" w:rsidRPr="00E7619C">
        <w:rPr>
          <w:rFonts w:ascii="Times New Roman" w:hAnsi="Times New Roman" w:cs="Times New Roman"/>
          <w:sz w:val="28"/>
          <w:szCs w:val="28"/>
        </w:rPr>
        <w:t xml:space="preserve">доски или иного памятного знака; </w:t>
      </w:r>
      <w:r w:rsidR="00C14029" w:rsidRPr="00E7619C">
        <w:rPr>
          <w:rFonts w:ascii="Times New Roman" w:hAnsi="Times New Roman" w:cs="Times New Roman"/>
          <w:sz w:val="28"/>
          <w:szCs w:val="28"/>
        </w:rPr>
        <w:t xml:space="preserve"> указывается адрес</w:t>
      </w:r>
      <w:r w:rsidR="00CD4332" w:rsidRPr="00E7619C">
        <w:rPr>
          <w:rFonts w:ascii="Times New Roman" w:hAnsi="Times New Roman" w:cs="Times New Roman"/>
          <w:sz w:val="28"/>
          <w:szCs w:val="28"/>
        </w:rPr>
        <w:t>,</w:t>
      </w:r>
      <w:r w:rsidR="00C14029" w:rsidRPr="00E7619C">
        <w:rPr>
          <w:rFonts w:ascii="Times New Roman" w:hAnsi="Times New Roman" w:cs="Times New Roman"/>
          <w:sz w:val="28"/>
          <w:szCs w:val="28"/>
        </w:rPr>
        <w:t xml:space="preserve"> </w:t>
      </w:r>
      <w:r w:rsidR="00CD4332" w:rsidRPr="00E7619C">
        <w:rPr>
          <w:rFonts w:ascii="Times New Roman" w:hAnsi="Times New Roman" w:cs="Times New Roman"/>
          <w:sz w:val="28"/>
          <w:szCs w:val="28"/>
        </w:rPr>
        <w:t>по которому</w:t>
      </w:r>
      <w:r w:rsidR="00C14029" w:rsidRPr="00E7619C">
        <w:rPr>
          <w:rFonts w:ascii="Times New Roman" w:hAnsi="Times New Roman" w:cs="Times New Roman"/>
          <w:sz w:val="28"/>
          <w:szCs w:val="28"/>
        </w:rPr>
        <w:t xml:space="preserve"> предполагается установить </w:t>
      </w:r>
      <w:r w:rsidR="00CD4332" w:rsidRPr="00E7619C">
        <w:rPr>
          <w:rFonts w:ascii="Times New Roman" w:hAnsi="Times New Roman" w:cs="Times New Roman"/>
          <w:sz w:val="28"/>
          <w:szCs w:val="28"/>
        </w:rPr>
        <w:t xml:space="preserve">памятник, </w:t>
      </w:r>
      <w:r w:rsidR="00C14029" w:rsidRPr="00E7619C">
        <w:rPr>
          <w:rFonts w:ascii="Times New Roman" w:hAnsi="Times New Roman" w:cs="Times New Roman"/>
          <w:sz w:val="28"/>
          <w:szCs w:val="28"/>
        </w:rPr>
        <w:t>мемориальную доску</w:t>
      </w:r>
      <w:r w:rsidR="00A52A18" w:rsidRPr="00E7619C">
        <w:rPr>
          <w:rFonts w:ascii="Times New Roman" w:hAnsi="Times New Roman" w:cs="Times New Roman"/>
          <w:sz w:val="28"/>
          <w:szCs w:val="28"/>
        </w:rPr>
        <w:t xml:space="preserve"> или иной памятный знак</w:t>
      </w:r>
      <w:r w:rsidR="00C14029" w:rsidRPr="00E7619C">
        <w:rPr>
          <w:rFonts w:ascii="Times New Roman" w:hAnsi="Times New Roman" w:cs="Times New Roman"/>
          <w:sz w:val="28"/>
          <w:szCs w:val="28"/>
        </w:rPr>
        <w:t xml:space="preserve">. </w:t>
      </w:r>
      <w:r w:rsidR="00C14029" w:rsidRPr="00E7619C">
        <w:rPr>
          <w:rFonts w:ascii="Times New Roman" w:eastAsia="Times New Roman" w:hAnsi="Times New Roman" w:cs="Times New Roman"/>
          <w:sz w:val="28"/>
          <w:szCs w:val="28"/>
          <w:lang w:eastAsia="ru-RU"/>
        </w:rPr>
        <w:t>Ходатайство подписывается руководителем инициатора с указанием его фамилии, имени, отчества, наименования должности и заверяется печатью инициатора (при наличии).</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К ходатайству прилагаются:</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1) историческая справка о событии </w:t>
      </w:r>
      <w:r w:rsidR="002B4630" w:rsidRPr="00E7619C">
        <w:rPr>
          <w:sz w:val="28"/>
          <w:szCs w:val="28"/>
        </w:rPr>
        <w:t xml:space="preserve"> </w:t>
      </w:r>
      <w:r w:rsidRPr="00E7619C">
        <w:rPr>
          <w:sz w:val="28"/>
          <w:szCs w:val="28"/>
        </w:rPr>
        <w:t xml:space="preserve">либо </w:t>
      </w:r>
      <w:r w:rsidR="00B2611C" w:rsidRPr="00E7619C">
        <w:rPr>
          <w:sz w:val="28"/>
          <w:szCs w:val="28"/>
        </w:rPr>
        <w:t>исто</w:t>
      </w:r>
      <w:r w:rsidR="00CF62C8" w:rsidRPr="00E7619C">
        <w:rPr>
          <w:sz w:val="28"/>
          <w:szCs w:val="28"/>
        </w:rPr>
        <w:t>рико-биографическая справка увековечиваемой</w:t>
      </w:r>
      <w:r w:rsidRPr="00E7619C">
        <w:rPr>
          <w:sz w:val="28"/>
          <w:szCs w:val="28"/>
        </w:rPr>
        <w:t xml:space="preserve"> личности;</w:t>
      </w:r>
    </w:p>
    <w:p w:rsidR="00BE483A" w:rsidRDefault="00BE483A" w:rsidP="00820B45">
      <w:pPr>
        <w:pStyle w:val="ConsPlusNormal"/>
        <w:keepNext/>
        <w:keepLines/>
        <w:ind w:firstLine="540"/>
        <w:contextualSpacing/>
        <w:jc w:val="both"/>
        <w:rPr>
          <w:rFonts w:ascii="Liberation Serif" w:hAnsi="Liberation Serif"/>
          <w:sz w:val="28"/>
          <w:szCs w:val="28"/>
        </w:rPr>
      </w:pPr>
      <w:r w:rsidRPr="00E7619C">
        <w:rPr>
          <w:sz w:val="28"/>
          <w:szCs w:val="28"/>
        </w:rPr>
        <w:t xml:space="preserve">2) </w:t>
      </w:r>
      <w:r w:rsidR="00A02AE6" w:rsidRPr="009A5D6D">
        <w:rPr>
          <w:rFonts w:ascii="Liberation Serif" w:hAnsi="Liberation Serif"/>
          <w:sz w:val="28"/>
          <w:szCs w:val="28"/>
        </w:rPr>
        <w:t>копии архивных документов или копии наградных документов, подтверждающих достоверность события или заслуги увековечиваемой  личности;</w:t>
      </w:r>
    </w:p>
    <w:p w:rsidR="00A02AE6" w:rsidRPr="00AF76E0" w:rsidRDefault="00A02AE6" w:rsidP="00820B45">
      <w:pPr>
        <w:pStyle w:val="ConsPlusNormal"/>
        <w:keepNext/>
        <w:keepLines/>
        <w:tabs>
          <w:tab w:val="left" w:pos="567"/>
        </w:tabs>
        <w:contextualSpacing/>
        <w:jc w:val="both"/>
        <w:rPr>
          <w:i/>
        </w:rPr>
      </w:pPr>
      <w:r w:rsidRPr="00AF76E0">
        <w:rPr>
          <w:rFonts w:ascii="Liberation Serif" w:hAnsi="Liberation Serif"/>
          <w:i/>
        </w:rPr>
        <w:t>(</w:t>
      </w:r>
      <w:proofErr w:type="gramStart"/>
      <w:r>
        <w:rPr>
          <w:rFonts w:ascii="Liberation Serif" w:hAnsi="Liberation Serif"/>
          <w:i/>
        </w:rPr>
        <w:t>п</w:t>
      </w:r>
      <w:proofErr w:type="gramEnd"/>
      <w:r>
        <w:rPr>
          <w:rFonts w:ascii="Liberation Serif" w:hAnsi="Liberation Serif"/>
          <w:i/>
        </w:rPr>
        <w:t>/п 2 п.4 в редакции решения Думы от 24.11.2022 № 24</w:t>
      </w:r>
      <w:r w:rsidRPr="00AF76E0">
        <w:rPr>
          <w:rFonts w:ascii="Liberation Serif" w:hAnsi="Liberation Serif"/>
          <w:i/>
        </w:rPr>
        <w:t>)</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3) предложение по содержанию текста на памятнике, мемориальной доске</w:t>
      </w:r>
      <w:r w:rsidR="00771D4C" w:rsidRPr="00E7619C">
        <w:rPr>
          <w:sz w:val="28"/>
          <w:szCs w:val="28"/>
        </w:rPr>
        <w:t xml:space="preserve"> или ином памятном знаке, </w:t>
      </w:r>
      <w:r w:rsidRPr="00E7619C">
        <w:rPr>
          <w:sz w:val="28"/>
          <w:szCs w:val="28"/>
        </w:rPr>
        <w:t xml:space="preserve"> месту размещения, размеру и материалу;</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4) </w:t>
      </w:r>
      <w:proofErr w:type="spellStart"/>
      <w:r w:rsidRPr="00E7619C">
        <w:rPr>
          <w:sz w:val="28"/>
          <w:szCs w:val="28"/>
        </w:rPr>
        <w:t>фотофиксация</w:t>
      </w:r>
      <w:proofErr w:type="spellEnd"/>
      <w:r w:rsidRPr="00E7619C">
        <w:rPr>
          <w:sz w:val="28"/>
          <w:szCs w:val="28"/>
        </w:rPr>
        <w:t xml:space="preserve"> места установки памятника, мемориальной доски, иного памятного знака;</w:t>
      </w:r>
    </w:p>
    <w:p w:rsidR="001A7DBB" w:rsidRPr="00E7619C" w:rsidRDefault="001A7DBB" w:rsidP="00820B45">
      <w:pPr>
        <w:pStyle w:val="ConsPlusNormal"/>
        <w:keepNext/>
        <w:keepLines/>
        <w:ind w:firstLine="540"/>
        <w:contextualSpacing/>
        <w:jc w:val="both"/>
        <w:rPr>
          <w:sz w:val="28"/>
          <w:szCs w:val="28"/>
        </w:rPr>
      </w:pPr>
      <w:r w:rsidRPr="00E7619C">
        <w:rPr>
          <w:sz w:val="28"/>
          <w:szCs w:val="28"/>
        </w:rPr>
        <w:t>5) эскиз памятника, мемориальной доски или иного памятного знака;</w:t>
      </w:r>
    </w:p>
    <w:p w:rsidR="006A06A0" w:rsidRDefault="001A7DBB" w:rsidP="00820B45">
      <w:pPr>
        <w:pStyle w:val="ConsPlusNormal"/>
        <w:keepNext/>
        <w:keepLines/>
        <w:ind w:firstLine="540"/>
        <w:contextualSpacing/>
        <w:jc w:val="both"/>
        <w:rPr>
          <w:sz w:val="28"/>
          <w:szCs w:val="28"/>
        </w:rPr>
      </w:pPr>
      <w:r w:rsidRPr="00E7619C">
        <w:rPr>
          <w:sz w:val="28"/>
          <w:szCs w:val="28"/>
        </w:rPr>
        <w:t>6</w:t>
      </w:r>
      <w:r w:rsidR="006A06A0" w:rsidRPr="00E7619C">
        <w:rPr>
          <w:sz w:val="28"/>
          <w:szCs w:val="28"/>
        </w:rPr>
        <w:t xml:space="preserve">) </w:t>
      </w:r>
      <w:r w:rsidR="00477B5F" w:rsidRPr="00E7619C">
        <w:rPr>
          <w:sz w:val="28"/>
          <w:szCs w:val="28"/>
        </w:rPr>
        <w:t xml:space="preserve">письменное согласование </w:t>
      </w:r>
      <w:r w:rsidR="00941809" w:rsidRPr="00E7619C">
        <w:rPr>
          <w:sz w:val="28"/>
          <w:szCs w:val="28"/>
        </w:rPr>
        <w:t xml:space="preserve">с отделом имущественных и земельных отношений </w:t>
      </w:r>
      <w:r w:rsidR="005D76E6" w:rsidRPr="00E7619C">
        <w:rPr>
          <w:sz w:val="28"/>
          <w:szCs w:val="28"/>
        </w:rPr>
        <w:t>(в случае использования муниципального имущества)</w:t>
      </w:r>
      <w:r w:rsidR="00477B5F" w:rsidRPr="00E7619C">
        <w:rPr>
          <w:sz w:val="28"/>
          <w:szCs w:val="28"/>
        </w:rPr>
        <w:t xml:space="preserve"> и отделом архитектуры и градостроительства администрации </w:t>
      </w:r>
      <w:r w:rsidR="003B6D8D">
        <w:rPr>
          <w:rFonts w:eastAsia="Times New Roman"/>
          <w:sz w:val="28"/>
          <w:szCs w:val="28"/>
          <w:lang w:eastAsia="ru-RU"/>
        </w:rPr>
        <w:t>Городского округа «</w:t>
      </w:r>
      <w:r w:rsidR="003B6D8D" w:rsidRPr="005A671A">
        <w:rPr>
          <w:rFonts w:eastAsia="Times New Roman"/>
          <w:sz w:val="28"/>
          <w:szCs w:val="28"/>
          <w:lang w:eastAsia="ru-RU"/>
        </w:rPr>
        <w:t>город Ирбит</w:t>
      </w:r>
      <w:r w:rsidR="003B6D8D">
        <w:rPr>
          <w:rFonts w:eastAsia="Times New Roman"/>
          <w:sz w:val="28"/>
          <w:szCs w:val="28"/>
          <w:lang w:eastAsia="ru-RU"/>
        </w:rPr>
        <w:t>» Свердловской области</w:t>
      </w:r>
      <w:r w:rsidR="003B6D8D" w:rsidRPr="00E7619C">
        <w:rPr>
          <w:sz w:val="28"/>
          <w:szCs w:val="28"/>
        </w:rPr>
        <w:t xml:space="preserve"> </w:t>
      </w:r>
      <w:r w:rsidR="003D001F" w:rsidRPr="00E7619C">
        <w:rPr>
          <w:sz w:val="28"/>
          <w:szCs w:val="28"/>
        </w:rPr>
        <w:t>эскиза и места установки памятника, мемориальной доски или иного памятного знака</w:t>
      </w:r>
      <w:r w:rsidR="00477B5F" w:rsidRPr="00E7619C">
        <w:rPr>
          <w:sz w:val="28"/>
          <w:szCs w:val="28"/>
        </w:rPr>
        <w:t>;</w:t>
      </w:r>
    </w:p>
    <w:p w:rsidR="00A15B4C" w:rsidRPr="00E7619C" w:rsidRDefault="00A15B4C" w:rsidP="00820B45">
      <w:pPr>
        <w:pStyle w:val="ConsPlusNormal"/>
        <w:keepNext/>
        <w:keepLines/>
        <w:ind w:firstLine="540"/>
        <w:contextualSpacing/>
        <w:jc w:val="both"/>
        <w:rPr>
          <w:sz w:val="28"/>
          <w:szCs w:val="28"/>
        </w:rPr>
      </w:pPr>
      <w:proofErr w:type="gramStart"/>
      <w:r w:rsidRPr="009A5D6D">
        <w:rPr>
          <w:rFonts w:ascii="Liberation Serif" w:hAnsi="Liberation Serif"/>
          <w:sz w:val="28"/>
          <w:szCs w:val="28"/>
        </w:rPr>
        <w:lastRenderedPageBreak/>
        <w:t>Если инициатором увековечения памяти является глава Городского округа «город Ирбит» Свердловской области или администрация Городского округа «город Ирбит» Свердловской области, то письменного согласования  с отделом имущественных и земельных отношений администрации Городского округа «город Ирбит» Свердловской области, а также с отделом архитектуры и градостроительства администрации Городского округа «город Ирбит» Свердловской области, не требуется.</w:t>
      </w:r>
      <w:proofErr w:type="gramEnd"/>
    </w:p>
    <w:p w:rsidR="00941809" w:rsidRPr="00E7619C" w:rsidRDefault="00941809" w:rsidP="00820B45">
      <w:pPr>
        <w:pStyle w:val="ConsPlusNormal"/>
        <w:keepNext/>
        <w:keepLines/>
        <w:contextualSpacing/>
        <w:jc w:val="both"/>
        <w:rPr>
          <w:i/>
        </w:rPr>
      </w:pPr>
      <w:r w:rsidRPr="00E7619C">
        <w:rPr>
          <w:i/>
        </w:rPr>
        <w:t>(</w:t>
      </w:r>
      <w:proofErr w:type="gramStart"/>
      <w:r w:rsidRPr="00E7619C">
        <w:rPr>
          <w:i/>
        </w:rPr>
        <w:t>п</w:t>
      </w:r>
      <w:proofErr w:type="gramEnd"/>
      <w:r w:rsidRPr="00E7619C">
        <w:rPr>
          <w:i/>
        </w:rPr>
        <w:t xml:space="preserve">/п 6 </w:t>
      </w:r>
      <w:r w:rsidR="00A02AE6">
        <w:rPr>
          <w:i/>
        </w:rPr>
        <w:t xml:space="preserve">п.4 </w:t>
      </w:r>
      <w:r w:rsidRPr="00E7619C">
        <w:rPr>
          <w:i/>
        </w:rPr>
        <w:t>в редакции решени</w:t>
      </w:r>
      <w:r w:rsidR="00A02AE6">
        <w:rPr>
          <w:i/>
        </w:rPr>
        <w:t>й</w:t>
      </w:r>
      <w:r w:rsidRPr="00E7619C">
        <w:rPr>
          <w:i/>
        </w:rPr>
        <w:t xml:space="preserve"> Думы от 25.07.2019 № 155</w:t>
      </w:r>
      <w:r w:rsidR="00A15B4C">
        <w:rPr>
          <w:i/>
        </w:rPr>
        <w:t>, от 24.11.2022 № 24</w:t>
      </w:r>
      <w:r w:rsidRPr="00E7619C">
        <w:rPr>
          <w:i/>
        </w:rPr>
        <w:t>)</w:t>
      </w:r>
    </w:p>
    <w:p w:rsidR="002F321A" w:rsidRPr="00E7619C" w:rsidRDefault="001A7DBB" w:rsidP="00820B45">
      <w:pPr>
        <w:keepNext/>
        <w:keepLines/>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proofErr w:type="gramStart"/>
      <w:r w:rsidRPr="00E7619C">
        <w:rPr>
          <w:rFonts w:ascii="Times New Roman" w:hAnsi="Times New Roman" w:cs="Times New Roman"/>
          <w:sz w:val="28"/>
          <w:szCs w:val="28"/>
        </w:rPr>
        <w:t>7</w:t>
      </w:r>
      <w:r w:rsidR="00BE483A" w:rsidRPr="00E7619C">
        <w:rPr>
          <w:rFonts w:ascii="Times New Roman" w:hAnsi="Times New Roman" w:cs="Times New Roman"/>
          <w:sz w:val="28"/>
          <w:szCs w:val="28"/>
        </w:rPr>
        <w:t>) письменное согласие собственника земельного участка, здания, сооружения или иного недвижимого имущества, где предполагается установить памятник, мемориальную доску, иной памятный знак</w:t>
      </w:r>
      <w:r w:rsidR="001A7ABB" w:rsidRPr="00E7619C">
        <w:rPr>
          <w:rFonts w:ascii="Times New Roman" w:hAnsi="Times New Roman" w:cs="Times New Roman"/>
          <w:sz w:val="28"/>
          <w:szCs w:val="28"/>
        </w:rPr>
        <w:t xml:space="preserve"> </w:t>
      </w:r>
      <w:r w:rsidR="00E14EDE" w:rsidRPr="00E7619C">
        <w:rPr>
          <w:rFonts w:ascii="Times New Roman" w:eastAsia="Times New Roman" w:hAnsi="Times New Roman" w:cs="Times New Roman"/>
          <w:sz w:val="28"/>
          <w:szCs w:val="28"/>
          <w:lang w:eastAsia="ru-RU"/>
        </w:rPr>
        <w:t xml:space="preserve">(за исключением случая, когда </w:t>
      </w:r>
      <w:r w:rsidR="008B1360" w:rsidRPr="00E7619C">
        <w:rPr>
          <w:rFonts w:ascii="Times New Roman" w:eastAsia="Times New Roman" w:hAnsi="Times New Roman" w:cs="Times New Roman"/>
          <w:sz w:val="28"/>
          <w:szCs w:val="28"/>
          <w:lang w:eastAsia="ru-RU"/>
        </w:rPr>
        <w:t xml:space="preserve">земельный участок, на котором планируется установить памятник, </w:t>
      </w:r>
      <w:r w:rsidR="00E14EDE" w:rsidRPr="00E7619C">
        <w:rPr>
          <w:rFonts w:ascii="Times New Roman" w:eastAsia="Times New Roman" w:hAnsi="Times New Roman" w:cs="Times New Roman"/>
          <w:sz w:val="28"/>
          <w:szCs w:val="28"/>
          <w:lang w:eastAsia="ru-RU"/>
        </w:rPr>
        <w:t>здание, строение, сооружение, на фасаде (элементе фасада) которого предлагается установить мемориальную доску</w:t>
      </w:r>
      <w:r w:rsidR="008B1360" w:rsidRPr="00E7619C">
        <w:rPr>
          <w:rFonts w:ascii="Times New Roman" w:eastAsia="Times New Roman" w:hAnsi="Times New Roman" w:cs="Times New Roman"/>
          <w:sz w:val="28"/>
          <w:szCs w:val="28"/>
          <w:lang w:eastAsia="ru-RU"/>
        </w:rPr>
        <w:t xml:space="preserve"> или иной памятный знак</w:t>
      </w:r>
      <w:r w:rsidR="00E14EDE" w:rsidRPr="00E7619C">
        <w:rPr>
          <w:rFonts w:ascii="Times New Roman" w:eastAsia="Times New Roman" w:hAnsi="Times New Roman" w:cs="Times New Roman"/>
          <w:sz w:val="28"/>
          <w:szCs w:val="28"/>
          <w:lang w:eastAsia="ru-RU"/>
        </w:rPr>
        <w:t xml:space="preserve">, является муниципальной собственностью </w:t>
      </w:r>
      <w:r w:rsidR="003B6D8D">
        <w:rPr>
          <w:rFonts w:ascii="Times New Roman" w:eastAsia="Times New Roman" w:hAnsi="Times New Roman" w:cs="Times New Roman"/>
          <w:sz w:val="28"/>
          <w:szCs w:val="28"/>
          <w:lang w:eastAsia="ru-RU"/>
        </w:rPr>
        <w:t>Городского округа «</w:t>
      </w:r>
      <w:r w:rsidR="003B6D8D" w:rsidRPr="005A671A">
        <w:rPr>
          <w:rFonts w:ascii="Times New Roman" w:eastAsia="Times New Roman" w:hAnsi="Times New Roman" w:cs="Times New Roman"/>
          <w:sz w:val="28"/>
          <w:szCs w:val="28"/>
          <w:lang w:eastAsia="ru-RU"/>
        </w:rPr>
        <w:t>город Ирбит</w:t>
      </w:r>
      <w:r w:rsidR="003B6D8D">
        <w:rPr>
          <w:rFonts w:ascii="Times New Roman" w:eastAsia="Times New Roman" w:hAnsi="Times New Roman" w:cs="Times New Roman"/>
          <w:sz w:val="28"/>
          <w:szCs w:val="28"/>
          <w:lang w:eastAsia="ru-RU"/>
        </w:rPr>
        <w:t>» Свердловской области</w:t>
      </w:r>
      <w:r w:rsidR="002F321A" w:rsidRPr="00E7619C">
        <w:rPr>
          <w:rFonts w:ascii="Times New Roman" w:eastAsia="Times New Roman" w:hAnsi="Times New Roman" w:cs="Times New Roman"/>
          <w:sz w:val="28"/>
          <w:szCs w:val="28"/>
          <w:lang w:eastAsia="ru-RU"/>
        </w:rPr>
        <w:t>);</w:t>
      </w:r>
      <w:r w:rsidR="00C319D9" w:rsidRPr="00E7619C">
        <w:rPr>
          <w:rFonts w:ascii="Times New Roman" w:eastAsia="Times New Roman" w:hAnsi="Times New Roman" w:cs="Times New Roman"/>
          <w:sz w:val="28"/>
          <w:szCs w:val="28"/>
          <w:lang w:eastAsia="ru-RU"/>
        </w:rPr>
        <w:t xml:space="preserve">  </w:t>
      </w:r>
      <w:proofErr w:type="gramEnd"/>
    </w:p>
    <w:p w:rsidR="00161619" w:rsidRPr="00E7619C" w:rsidRDefault="002F321A" w:rsidP="00820B45">
      <w:pPr>
        <w:pStyle w:val="a6"/>
        <w:keepNext/>
        <w:keepLines/>
        <w:spacing w:before="0" w:beforeAutospacing="0" w:after="0" w:afterAutospacing="0"/>
        <w:ind w:firstLine="567"/>
        <w:contextualSpacing/>
        <w:jc w:val="both"/>
      </w:pPr>
      <w:r w:rsidRPr="00E7619C">
        <w:rPr>
          <w:sz w:val="28"/>
          <w:szCs w:val="28"/>
        </w:rPr>
        <w:t>8) в</w:t>
      </w:r>
      <w:r w:rsidR="001A7ABB" w:rsidRPr="00E7619C">
        <w:rPr>
          <w:sz w:val="28"/>
          <w:szCs w:val="28"/>
        </w:rPr>
        <w:t xml:space="preserve"> случае установления мемориальной доски или памятного знака на фасаде </w:t>
      </w:r>
      <w:r w:rsidRPr="00E7619C">
        <w:rPr>
          <w:sz w:val="28"/>
          <w:szCs w:val="28"/>
        </w:rPr>
        <w:t xml:space="preserve">многоквартирного жилого дома </w:t>
      </w:r>
      <w:r w:rsidR="001A7ABB" w:rsidRPr="00E7619C">
        <w:rPr>
          <w:sz w:val="28"/>
          <w:szCs w:val="28"/>
        </w:rPr>
        <w:t xml:space="preserve">или </w:t>
      </w:r>
      <w:r w:rsidR="006A06A0" w:rsidRPr="00E7619C">
        <w:rPr>
          <w:sz w:val="28"/>
          <w:szCs w:val="28"/>
        </w:rPr>
        <w:t xml:space="preserve">в </w:t>
      </w:r>
      <w:r w:rsidR="00CE4CB8" w:rsidRPr="00E7619C">
        <w:rPr>
          <w:sz w:val="28"/>
          <w:szCs w:val="28"/>
        </w:rPr>
        <w:t xml:space="preserve">местах общего пользования </w:t>
      </w:r>
      <w:r w:rsidRPr="00E7619C">
        <w:rPr>
          <w:sz w:val="28"/>
          <w:szCs w:val="28"/>
        </w:rPr>
        <w:t xml:space="preserve">многоквартирного жилого дома </w:t>
      </w:r>
      <w:r w:rsidR="001A7ABB" w:rsidRPr="00E7619C">
        <w:rPr>
          <w:sz w:val="28"/>
          <w:szCs w:val="28"/>
        </w:rPr>
        <w:t xml:space="preserve">предоставляется </w:t>
      </w:r>
      <w:r w:rsidR="00CE4CB8" w:rsidRPr="00E7619C">
        <w:rPr>
          <w:sz w:val="28"/>
          <w:szCs w:val="28"/>
        </w:rPr>
        <w:t xml:space="preserve">протокол и </w:t>
      </w:r>
      <w:r w:rsidR="001A7ABB" w:rsidRPr="00E7619C">
        <w:rPr>
          <w:sz w:val="28"/>
          <w:szCs w:val="28"/>
        </w:rPr>
        <w:t>решение общего собрания жильцов</w:t>
      </w:r>
      <w:r w:rsidR="00CE4CB8" w:rsidRPr="00E7619C">
        <w:rPr>
          <w:sz w:val="28"/>
          <w:szCs w:val="28"/>
        </w:rPr>
        <w:t xml:space="preserve"> многоквартирного жилого дома</w:t>
      </w:r>
      <w:r w:rsidR="00C319D9" w:rsidRPr="00E7619C">
        <w:rPr>
          <w:sz w:val="28"/>
          <w:szCs w:val="28"/>
        </w:rPr>
        <w:t>, проведенного в соответствии с Жилищным кодексом Российской Федерации</w:t>
      </w:r>
      <w:r w:rsidR="001A42C8" w:rsidRPr="00E7619C">
        <w:rPr>
          <w:sz w:val="28"/>
          <w:szCs w:val="28"/>
        </w:rPr>
        <w:t xml:space="preserve">. </w:t>
      </w:r>
    </w:p>
    <w:p w:rsidR="00BE483A" w:rsidRPr="00E7619C" w:rsidRDefault="003F3F6C" w:rsidP="00820B45">
      <w:pPr>
        <w:pStyle w:val="ConsPlusNormal"/>
        <w:keepNext/>
        <w:keepLines/>
        <w:ind w:firstLine="540"/>
        <w:contextualSpacing/>
        <w:jc w:val="both"/>
        <w:rPr>
          <w:sz w:val="28"/>
          <w:szCs w:val="28"/>
        </w:rPr>
      </w:pPr>
      <w:r w:rsidRPr="00E7619C">
        <w:rPr>
          <w:sz w:val="28"/>
          <w:szCs w:val="28"/>
        </w:rPr>
        <w:t>9</w:t>
      </w:r>
      <w:r w:rsidR="00BE483A" w:rsidRPr="00E7619C">
        <w:rPr>
          <w:sz w:val="28"/>
          <w:szCs w:val="28"/>
        </w:rPr>
        <w:t>) гарантийное письмо с обязательством инициатора установки памятника, мемориальной доски, иного памятног</w:t>
      </w:r>
      <w:r w:rsidR="00067F69" w:rsidRPr="00E7619C">
        <w:rPr>
          <w:sz w:val="28"/>
          <w:szCs w:val="28"/>
        </w:rPr>
        <w:t>о знака об оплате расходов по  изготовлению</w:t>
      </w:r>
      <w:r w:rsidR="005335F0" w:rsidRPr="00E7619C">
        <w:rPr>
          <w:sz w:val="28"/>
          <w:szCs w:val="28"/>
        </w:rPr>
        <w:t xml:space="preserve">, </w:t>
      </w:r>
      <w:r w:rsidR="00067F69" w:rsidRPr="00E7619C">
        <w:rPr>
          <w:sz w:val="28"/>
          <w:szCs w:val="28"/>
        </w:rPr>
        <w:t xml:space="preserve"> установк</w:t>
      </w:r>
      <w:r w:rsidR="005335F0" w:rsidRPr="00E7619C">
        <w:rPr>
          <w:sz w:val="28"/>
          <w:szCs w:val="28"/>
        </w:rPr>
        <w:t>и</w:t>
      </w:r>
      <w:r w:rsidR="00067F69" w:rsidRPr="00E7619C">
        <w:rPr>
          <w:sz w:val="28"/>
          <w:szCs w:val="28"/>
        </w:rPr>
        <w:t>,</w:t>
      </w:r>
      <w:r w:rsidR="005335F0" w:rsidRPr="00E7619C">
        <w:rPr>
          <w:sz w:val="28"/>
          <w:szCs w:val="28"/>
        </w:rPr>
        <w:t xml:space="preserve"> обеспечению торжественного открытия,</w:t>
      </w:r>
      <w:r w:rsidR="00BE483A" w:rsidRPr="00E7619C">
        <w:rPr>
          <w:sz w:val="28"/>
          <w:szCs w:val="28"/>
        </w:rPr>
        <w:t xml:space="preserve"> </w:t>
      </w:r>
      <w:r w:rsidR="00686CF9" w:rsidRPr="00E7619C">
        <w:rPr>
          <w:sz w:val="28"/>
          <w:szCs w:val="28"/>
        </w:rPr>
        <w:t xml:space="preserve">а также </w:t>
      </w:r>
      <w:r w:rsidR="00BE483A" w:rsidRPr="00E7619C">
        <w:rPr>
          <w:sz w:val="28"/>
          <w:szCs w:val="28"/>
        </w:rPr>
        <w:t>сроками</w:t>
      </w:r>
      <w:r w:rsidR="00067F69" w:rsidRPr="00E7619C">
        <w:rPr>
          <w:sz w:val="28"/>
          <w:szCs w:val="28"/>
        </w:rPr>
        <w:t xml:space="preserve"> установки;</w:t>
      </w:r>
    </w:p>
    <w:p w:rsidR="002F321A" w:rsidRDefault="003F3F6C" w:rsidP="00820B45">
      <w:pPr>
        <w:pStyle w:val="a6"/>
        <w:keepNext/>
        <w:keepLines/>
        <w:spacing w:before="0" w:beforeAutospacing="0" w:after="0" w:afterAutospacing="0"/>
        <w:ind w:firstLine="567"/>
        <w:contextualSpacing/>
        <w:jc w:val="both"/>
        <w:rPr>
          <w:sz w:val="28"/>
          <w:szCs w:val="28"/>
        </w:rPr>
      </w:pPr>
      <w:r w:rsidRPr="00E7619C">
        <w:rPr>
          <w:sz w:val="28"/>
          <w:szCs w:val="28"/>
        </w:rPr>
        <w:t>10</w:t>
      </w:r>
      <w:r w:rsidR="00067F69" w:rsidRPr="00E7619C">
        <w:rPr>
          <w:sz w:val="28"/>
          <w:szCs w:val="28"/>
        </w:rPr>
        <w:t>)</w:t>
      </w:r>
      <w:r w:rsidR="00686CF9" w:rsidRPr="00E7619C">
        <w:rPr>
          <w:sz w:val="28"/>
          <w:szCs w:val="28"/>
        </w:rPr>
        <w:t xml:space="preserve"> гарантийное письмо инициатора установки памятника, мемориальной доски, иного памятного знака </w:t>
      </w:r>
      <w:r w:rsidR="00493DDC" w:rsidRPr="00E7619C">
        <w:rPr>
          <w:sz w:val="28"/>
          <w:szCs w:val="28"/>
        </w:rPr>
        <w:t xml:space="preserve">с обязательством </w:t>
      </w:r>
      <w:r w:rsidR="006A06A0" w:rsidRPr="00E7619C">
        <w:rPr>
          <w:sz w:val="28"/>
          <w:szCs w:val="28"/>
        </w:rPr>
        <w:t xml:space="preserve">о </w:t>
      </w:r>
      <w:r w:rsidR="00400900" w:rsidRPr="00E7619C">
        <w:rPr>
          <w:sz w:val="28"/>
          <w:szCs w:val="28"/>
        </w:rPr>
        <w:t>постановке</w:t>
      </w:r>
      <w:r w:rsidR="006A06A0" w:rsidRPr="00E7619C">
        <w:rPr>
          <w:sz w:val="28"/>
          <w:szCs w:val="28"/>
        </w:rPr>
        <w:t xml:space="preserve"> </w:t>
      </w:r>
      <w:r w:rsidR="00A87817" w:rsidRPr="00E7619C">
        <w:rPr>
          <w:sz w:val="28"/>
          <w:szCs w:val="28"/>
        </w:rPr>
        <w:t xml:space="preserve">его </w:t>
      </w:r>
      <w:r w:rsidR="006A06A0" w:rsidRPr="00E7619C">
        <w:rPr>
          <w:sz w:val="28"/>
          <w:szCs w:val="28"/>
        </w:rPr>
        <w:t>на баланс</w:t>
      </w:r>
      <w:r w:rsidR="006C01C5" w:rsidRPr="00E7619C">
        <w:rPr>
          <w:sz w:val="28"/>
          <w:szCs w:val="28"/>
        </w:rPr>
        <w:t xml:space="preserve"> </w:t>
      </w:r>
      <w:r w:rsidR="009E5DED" w:rsidRPr="00E7619C">
        <w:rPr>
          <w:sz w:val="28"/>
          <w:szCs w:val="28"/>
        </w:rPr>
        <w:t>инициатора</w:t>
      </w:r>
      <w:r w:rsidR="00042C1D" w:rsidRPr="00E7619C">
        <w:rPr>
          <w:sz w:val="28"/>
          <w:szCs w:val="28"/>
        </w:rPr>
        <w:t>, дальнейшем содержании и</w:t>
      </w:r>
      <w:r w:rsidR="00400900" w:rsidRPr="00E7619C">
        <w:rPr>
          <w:sz w:val="28"/>
          <w:szCs w:val="28"/>
        </w:rPr>
        <w:t xml:space="preserve"> ремонте (реста</w:t>
      </w:r>
      <w:r w:rsidR="00B471BA">
        <w:rPr>
          <w:sz w:val="28"/>
          <w:szCs w:val="28"/>
        </w:rPr>
        <w:t>врации);</w:t>
      </w:r>
    </w:p>
    <w:p w:rsidR="00B471BA" w:rsidRDefault="00B471BA" w:rsidP="00820B45">
      <w:pPr>
        <w:pStyle w:val="a6"/>
        <w:keepNext/>
        <w:keepLines/>
        <w:spacing w:before="0" w:beforeAutospacing="0" w:after="0" w:afterAutospacing="0"/>
        <w:ind w:firstLine="567"/>
        <w:contextualSpacing/>
        <w:jc w:val="both"/>
        <w:rPr>
          <w:rFonts w:ascii="Liberation Serif" w:hAnsi="Liberation Serif"/>
          <w:sz w:val="28"/>
          <w:szCs w:val="28"/>
        </w:rPr>
      </w:pPr>
      <w:r w:rsidRPr="009A5D6D">
        <w:rPr>
          <w:rFonts w:ascii="Liberation Serif" w:hAnsi="Liberation Serif"/>
          <w:sz w:val="28"/>
          <w:szCs w:val="28"/>
        </w:rPr>
        <w:t>11) выписка из протокола собрания коллектива предприятия, организации, учреждения, независимо от формы собственности,  общественной организации, действующей в Городском округе «город Ирбит» Свердловской области и созданной в соответствии с федеральным законодательством,   инициативной группы жителей Городского округа «город Ирбит» Свердловской области численностью не менее 50 человек. К выписке из протокола собрания прилагаются листы регистрации участников собрания в соответствии с утвержденной формой (прилагается).</w:t>
      </w:r>
    </w:p>
    <w:p w:rsidR="00B471BA" w:rsidRPr="00B471BA" w:rsidRDefault="00B471BA" w:rsidP="00820B45">
      <w:pPr>
        <w:pStyle w:val="a6"/>
        <w:keepNext/>
        <w:keepLines/>
        <w:spacing w:before="0" w:beforeAutospacing="0" w:after="0" w:afterAutospacing="0"/>
        <w:contextualSpacing/>
        <w:jc w:val="both"/>
        <w:rPr>
          <w:i/>
        </w:rPr>
      </w:pPr>
      <w:r w:rsidRPr="00B471BA">
        <w:rPr>
          <w:rFonts w:ascii="Liberation Serif" w:hAnsi="Liberation Serif"/>
          <w:i/>
        </w:rPr>
        <w:t>(</w:t>
      </w:r>
      <w:proofErr w:type="gramStart"/>
      <w:r w:rsidRPr="00B471BA">
        <w:rPr>
          <w:rFonts w:ascii="Liberation Serif" w:hAnsi="Liberation Serif"/>
          <w:i/>
        </w:rPr>
        <w:t>п</w:t>
      </w:r>
      <w:proofErr w:type="gramEnd"/>
      <w:r w:rsidRPr="00B471BA">
        <w:rPr>
          <w:rFonts w:ascii="Liberation Serif" w:hAnsi="Liberation Serif"/>
          <w:i/>
        </w:rPr>
        <w:t>/п 11 п. 4 дополнен решением Думы от 24.11.2022 № 24)</w:t>
      </w:r>
    </w:p>
    <w:p w:rsidR="00DD0E4A" w:rsidRPr="00E7619C" w:rsidRDefault="00BE483A" w:rsidP="00820B45">
      <w:pPr>
        <w:pStyle w:val="a6"/>
        <w:keepNext/>
        <w:keepLines/>
        <w:spacing w:before="0" w:beforeAutospacing="0" w:after="0" w:afterAutospacing="0"/>
        <w:ind w:firstLine="567"/>
        <w:contextualSpacing/>
        <w:jc w:val="both"/>
        <w:rPr>
          <w:b/>
          <w:sz w:val="28"/>
          <w:szCs w:val="28"/>
        </w:rPr>
      </w:pPr>
      <w:r w:rsidRPr="00E7619C">
        <w:rPr>
          <w:sz w:val="28"/>
          <w:szCs w:val="28"/>
        </w:rPr>
        <w:t xml:space="preserve">3. </w:t>
      </w:r>
      <w:proofErr w:type="gramStart"/>
      <w:r w:rsidRPr="00E7619C">
        <w:rPr>
          <w:sz w:val="28"/>
          <w:szCs w:val="28"/>
        </w:rPr>
        <w:t>Управление культуры</w:t>
      </w:r>
      <w:r w:rsidR="00200C92" w:rsidRPr="00E7619C">
        <w:rPr>
          <w:sz w:val="28"/>
          <w:szCs w:val="28"/>
        </w:rPr>
        <w:t xml:space="preserve">, физической культуры и спорта </w:t>
      </w:r>
      <w:r w:rsidR="003B6D8D">
        <w:rPr>
          <w:sz w:val="28"/>
          <w:szCs w:val="28"/>
        </w:rPr>
        <w:t>Городского округа «</w:t>
      </w:r>
      <w:r w:rsidR="003B6D8D" w:rsidRPr="005A671A">
        <w:rPr>
          <w:sz w:val="28"/>
          <w:szCs w:val="28"/>
        </w:rPr>
        <w:t>город Ирбит</w:t>
      </w:r>
      <w:r w:rsidR="003B6D8D">
        <w:rPr>
          <w:sz w:val="28"/>
          <w:szCs w:val="28"/>
        </w:rPr>
        <w:t>» Свердловской области</w:t>
      </w:r>
      <w:r w:rsidR="003B6D8D" w:rsidRPr="00E7619C">
        <w:rPr>
          <w:sz w:val="28"/>
          <w:szCs w:val="28"/>
        </w:rPr>
        <w:t xml:space="preserve"> </w:t>
      </w:r>
      <w:r w:rsidRPr="00E7619C">
        <w:rPr>
          <w:sz w:val="28"/>
          <w:szCs w:val="28"/>
        </w:rPr>
        <w:t xml:space="preserve">в течение </w:t>
      </w:r>
      <w:r w:rsidR="00200C92" w:rsidRPr="00E7619C">
        <w:rPr>
          <w:sz w:val="28"/>
          <w:szCs w:val="28"/>
        </w:rPr>
        <w:t xml:space="preserve">двадцати </w:t>
      </w:r>
      <w:r w:rsidRPr="00E7619C">
        <w:rPr>
          <w:sz w:val="28"/>
          <w:szCs w:val="28"/>
        </w:rPr>
        <w:t xml:space="preserve">дней проверяет прилагаемые к ходатайству документы на предмет соответствия </w:t>
      </w:r>
      <w:hyperlink r:id="rId11" w:anchor="Par65" w:history="1">
        <w:r w:rsidRPr="00E7619C">
          <w:rPr>
            <w:rStyle w:val="a3"/>
            <w:color w:val="auto"/>
            <w:sz w:val="28"/>
            <w:szCs w:val="28"/>
            <w:u w:val="none"/>
          </w:rPr>
          <w:t>пункту 2</w:t>
        </w:r>
      </w:hyperlink>
      <w:r w:rsidRPr="00E7619C">
        <w:rPr>
          <w:sz w:val="28"/>
          <w:szCs w:val="28"/>
        </w:rPr>
        <w:t xml:space="preserve"> настоящей статьи, </w:t>
      </w:r>
      <w:r w:rsidR="00E84D88" w:rsidRPr="00E7619C">
        <w:rPr>
          <w:sz w:val="28"/>
          <w:szCs w:val="28"/>
        </w:rPr>
        <w:t xml:space="preserve">принимает решение о целесообразности </w:t>
      </w:r>
      <w:r w:rsidR="00D378D7" w:rsidRPr="00E7619C">
        <w:rPr>
          <w:sz w:val="28"/>
          <w:szCs w:val="28"/>
        </w:rPr>
        <w:t xml:space="preserve">(нецелесообразности) </w:t>
      </w:r>
      <w:r w:rsidR="00E84D88" w:rsidRPr="00E7619C">
        <w:rPr>
          <w:sz w:val="28"/>
          <w:szCs w:val="28"/>
        </w:rPr>
        <w:t>увековечения</w:t>
      </w:r>
      <w:r w:rsidR="00DB4434" w:rsidRPr="00E7619C">
        <w:rPr>
          <w:sz w:val="28"/>
          <w:szCs w:val="28"/>
        </w:rPr>
        <w:t xml:space="preserve"> </w:t>
      </w:r>
      <w:r w:rsidR="00E84D88" w:rsidRPr="00E7619C">
        <w:rPr>
          <w:sz w:val="28"/>
          <w:szCs w:val="28"/>
        </w:rPr>
        <w:t xml:space="preserve"> </w:t>
      </w:r>
      <w:r w:rsidR="00DB4434" w:rsidRPr="00E7619C">
        <w:rPr>
          <w:sz w:val="28"/>
          <w:szCs w:val="28"/>
        </w:rPr>
        <w:t xml:space="preserve">памяти об историческом событии или </w:t>
      </w:r>
      <w:r w:rsidR="00D378D7" w:rsidRPr="00E7619C">
        <w:rPr>
          <w:sz w:val="28"/>
          <w:szCs w:val="28"/>
        </w:rPr>
        <w:t>предлагаемой</w:t>
      </w:r>
      <w:r w:rsidR="00DB4434" w:rsidRPr="00E7619C">
        <w:rPr>
          <w:sz w:val="28"/>
          <w:szCs w:val="28"/>
        </w:rPr>
        <w:t xml:space="preserve"> личности</w:t>
      </w:r>
      <w:r w:rsidR="00D378D7" w:rsidRPr="00E7619C">
        <w:rPr>
          <w:sz w:val="28"/>
          <w:szCs w:val="28"/>
        </w:rPr>
        <w:t>,</w:t>
      </w:r>
      <w:r w:rsidR="00DB4434" w:rsidRPr="00E7619C">
        <w:rPr>
          <w:sz w:val="28"/>
          <w:szCs w:val="28"/>
        </w:rPr>
        <w:t xml:space="preserve"> </w:t>
      </w:r>
      <w:r w:rsidRPr="00E7619C">
        <w:rPr>
          <w:sz w:val="28"/>
          <w:szCs w:val="28"/>
        </w:rPr>
        <w:t xml:space="preserve">направляет </w:t>
      </w:r>
      <w:r w:rsidR="00D378D7" w:rsidRPr="00E7619C">
        <w:rPr>
          <w:sz w:val="28"/>
          <w:szCs w:val="28"/>
        </w:rPr>
        <w:t xml:space="preserve">принятое решение и </w:t>
      </w:r>
      <w:r w:rsidRPr="00E7619C">
        <w:rPr>
          <w:sz w:val="28"/>
          <w:szCs w:val="28"/>
        </w:rPr>
        <w:t xml:space="preserve">ходатайство на рассмотрение в </w:t>
      </w:r>
      <w:r w:rsidR="00DD0E4A" w:rsidRPr="00E7619C">
        <w:rPr>
          <w:sz w:val="28"/>
          <w:szCs w:val="28"/>
        </w:rPr>
        <w:t>Комиссию по рассмотрению ходатайств о присвоении почетных званий и материалов об</w:t>
      </w:r>
      <w:proofErr w:type="gramEnd"/>
      <w:r w:rsidR="00DD0E4A" w:rsidRPr="00E7619C">
        <w:rPr>
          <w:sz w:val="28"/>
          <w:szCs w:val="28"/>
        </w:rPr>
        <w:t xml:space="preserve"> </w:t>
      </w:r>
      <w:proofErr w:type="gramStart"/>
      <w:r w:rsidR="00DD0E4A" w:rsidRPr="00E7619C">
        <w:rPr>
          <w:sz w:val="28"/>
          <w:szCs w:val="28"/>
        </w:rPr>
        <w:t>увековечении</w:t>
      </w:r>
      <w:proofErr w:type="gramEnd"/>
      <w:r w:rsidR="00DD0E4A" w:rsidRPr="00E7619C">
        <w:rPr>
          <w:sz w:val="28"/>
          <w:szCs w:val="28"/>
        </w:rPr>
        <w:t xml:space="preserve"> памяти граждан, исторических событий и организаций в </w:t>
      </w:r>
      <w:r w:rsidR="003B6D8D">
        <w:rPr>
          <w:sz w:val="28"/>
          <w:szCs w:val="28"/>
        </w:rPr>
        <w:t>Городского округа «</w:t>
      </w:r>
      <w:r w:rsidR="003B6D8D" w:rsidRPr="005A671A">
        <w:rPr>
          <w:sz w:val="28"/>
          <w:szCs w:val="28"/>
        </w:rPr>
        <w:t>город Ирбит</w:t>
      </w:r>
      <w:r w:rsidR="003B6D8D">
        <w:rPr>
          <w:sz w:val="28"/>
          <w:szCs w:val="28"/>
        </w:rPr>
        <w:t>» Свердловской области</w:t>
      </w:r>
      <w:r w:rsidR="003B6D8D" w:rsidRPr="00E7619C">
        <w:rPr>
          <w:sz w:val="28"/>
          <w:szCs w:val="28"/>
        </w:rPr>
        <w:t xml:space="preserve">  </w:t>
      </w:r>
      <w:r w:rsidR="00DD0E4A" w:rsidRPr="00E7619C">
        <w:rPr>
          <w:sz w:val="28"/>
          <w:szCs w:val="28"/>
        </w:rPr>
        <w:t>(далее – Комиссия).</w:t>
      </w:r>
      <w:r w:rsidR="00DD0E4A" w:rsidRPr="00E7619C">
        <w:rPr>
          <w:b/>
          <w:sz w:val="28"/>
          <w:szCs w:val="28"/>
        </w:rPr>
        <w:t xml:space="preserve"> </w:t>
      </w:r>
    </w:p>
    <w:p w:rsidR="00BE483A" w:rsidRPr="00E7619C" w:rsidRDefault="00BE483A" w:rsidP="00820B45">
      <w:pPr>
        <w:pStyle w:val="ConsPlusNormal"/>
        <w:keepNext/>
        <w:keepLines/>
        <w:ind w:firstLine="540"/>
        <w:contextualSpacing/>
        <w:jc w:val="both"/>
        <w:rPr>
          <w:sz w:val="28"/>
          <w:szCs w:val="28"/>
        </w:rPr>
      </w:pPr>
      <w:r w:rsidRPr="00E7619C">
        <w:rPr>
          <w:sz w:val="28"/>
          <w:szCs w:val="28"/>
        </w:rPr>
        <w:lastRenderedPageBreak/>
        <w:t>4. Комиссия рассматривае</w:t>
      </w:r>
      <w:r w:rsidR="008F0BAF" w:rsidRPr="00E7619C">
        <w:rPr>
          <w:sz w:val="28"/>
          <w:szCs w:val="28"/>
        </w:rPr>
        <w:t xml:space="preserve">т представленное ходатайство и </w:t>
      </w:r>
      <w:r w:rsidRPr="00E7619C">
        <w:rPr>
          <w:sz w:val="28"/>
          <w:szCs w:val="28"/>
        </w:rPr>
        <w:t xml:space="preserve"> прилагаемые к нему документы в течение </w:t>
      </w:r>
      <w:r w:rsidR="008F0BAF" w:rsidRPr="00E7619C">
        <w:rPr>
          <w:sz w:val="28"/>
          <w:szCs w:val="28"/>
        </w:rPr>
        <w:t>двух месяцев</w:t>
      </w:r>
      <w:r w:rsidRPr="00E7619C">
        <w:rPr>
          <w:sz w:val="28"/>
          <w:szCs w:val="28"/>
        </w:rPr>
        <w:t>. При необходимости получения дополнительных</w:t>
      </w:r>
      <w:r w:rsidR="004A2C25" w:rsidRPr="00E7619C">
        <w:rPr>
          <w:sz w:val="28"/>
          <w:szCs w:val="28"/>
        </w:rPr>
        <w:t xml:space="preserve"> материалов срок рассмотрения </w:t>
      </w:r>
      <w:r w:rsidRPr="00E7619C">
        <w:rPr>
          <w:sz w:val="28"/>
          <w:szCs w:val="28"/>
        </w:rPr>
        <w:t xml:space="preserve">может быть продлен Комиссией, но не более чем на </w:t>
      </w:r>
      <w:r w:rsidR="004A2C25" w:rsidRPr="00E7619C">
        <w:rPr>
          <w:sz w:val="28"/>
          <w:szCs w:val="28"/>
        </w:rPr>
        <w:t>тридцать</w:t>
      </w:r>
      <w:r w:rsidRPr="00E7619C">
        <w:rPr>
          <w:sz w:val="28"/>
          <w:szCs w:val="28"/>
        </w:rPr>
        <w:t xml:space="preserve"> дней, с уведомлением лиц, являющихся инициаторами.</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В результате рассмотрения предложений Комиссия принимает одно из с</w:t>
      </w:r>
      <w:r w:rsidR="003130A8" w:rsidRPr="00E7619C">
        <w:rPr>
          <w:sz w:val="28"/>
          <w:szCs w:val="28"/>
        </w:rPr>
        <w:t>ледующих решений, утвержденное п</w:t>
      </w:r>
      <w:r w:rsidRPr="00E7619C">
        <w:rPr>
          <w:sz w:val="28"/>
          <w:szCs w:val="28"/>
        </w:rPr>
        <w:t>ротоколом:</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1) поддержать ходатайство о</w:t>
      </w:r>
      <w:r w:rsidR="003130A8" w:rsidRPr="00E7619C">
        <w:rPr>
          <w:sz w:val="28"/>
          <w:szCs w:val="28"/>
        </w:rPr>
        <w:t>б</w:t>
      </w:r>
      <w:r w:rsidRPr="00E7619C">
        <w:rPr>
          <w:sz w:val="28"/>
          <w:szCs w:val="28"/>
        </w:rPr>
        <w:t xml:space="preserve"> установки памятника, мемориальной доски, иного памятного знака;</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2) отклонить ходатайство, направить ходатайствующей стороне мотивированный отказ.</w:t>
      </w:r>
    </w:p>
    <w:p w:rsidR="000A179E" w:rsidRPr="00E7619C" w:rsidRDefault="00234C24" w:rsidP="00820B45">
      <w:pPr>
        <w:pStyle w:val="ConsPlusNormal"/>
        <w:keepNext/>
        <w:keepLines/>
        <w:ind w:firstLine="540"/>
        <w:contextualSpacing/>
        <w:jc w:val="both"/>
        <w:rPr>
          <w:sz w:val="28"/>
          <w:szCs w:val="28"/>
        </w:rPr>
      </w:pPr>
      <w:r w:rsidRPr="00E7619C">
        <w:rPr>
          <w:sz w:val="28"/>
          <w:szCs w:val="28"/>
        </w:rPr>
        <w:t xml:space="preserve">5. </w:t>
      </w:r>
      <w:r w:rsidR="00E7619C" w:rsidRPr="00E7619C">
        <w:rPr>
          <w:sz w:val="28"/>
          <w:szCs w:val="28"/>
        </w:rPr>
        <w:t xml:space="preserve">Отдел организационной работы и </w:t>
      </w:r>
      <w:proofErr w:type="spellStart"/>
      <w:r w:rsidR="00E7619C" w:rsidRPr="00E7619C">
        <w:rPr>
          <w:sz w:val="28"/>
          <w:szCs w:val="28"/>
        </w:rPr>
        <w:t>документообеспечения</w:t>
      </w:r>
      <w:proofErr w:type="spellEnd"/>
      <w:r w:rsidR="00E7619C" w:rsidRPr="00E7619C">
        <w:rPr>
          <w:sz w:val="28"/>
          <w:szCs w:val="28"/>
        </w:rPr>
        <w:t xml:space="preserve"> </w:t>
      </w:r>
      <w:r w:rsidR="001550DF" w:rsidRPr="00E7619C">
        <w:rPr>
          <w:sz w:val="28"/>
          <w:szCs w:val="28"/>
        </w:rPr>
        <w:t xml:space="preserve">администрации </w:t>
      </w:r>
      <w:r w:rsidR="003B6D8D">
        <w:rPr>
          <w:rFonts w:eastAsia="Times New Roman"/>
          <w:sz w:val="28"/>
          <w:szCs w:val="28"/>
          <w:lang w:eastAsia="ru-RU"/>
        </w:rPr>
        <w:t>Городского округа «</w:t>
      </w:r>
      <w:r w:rsidR="003B6D8D" w:rsidRPr="005A671A">
        <w:rPr>
          <w:rFonts w:eastAsia="Times New Roman"/>
          <w:sz w:val="28"/>
          <w:szCs w:val="28"/>
          <w:lang w:eastAsia="ru-RU"/>
        </w:rPr>
        <w:t>город Ирбит</w:t>
      </w:r>
      <w:r w:rsidR="003B6D8D">
        <w:rPr>
          <w:rFonts w:eastAsia="Times New Roman"/>
          <w:sz w:val="28"/>
          <w:szCs w:val="28"/>
          <w:lang w:eastAsia="ru-RU"/>
        </w:rPr>
        <w:t>» Свердловской области</w:t>
      </w:r>
      <w:r w:rsidR="003B6D8D" w:rsidRPr="00E7619C">
        <w:rPr>
          <w:sz w:val="28"/>
          <w:szCs w:val="28"/>
        </w:rPr>
        <w:t xml:space="preserve">  </w:t>
      </w:r>
      <w:r w:rsidR="001550DF" w:rsidRPr="00E7619C">
        <w:rPr>
          <w:sz w:val="28"/>
          <w:szCs w:val="28"/>
        </w:rPr>
        <w:t xml:space="preserve">готовит и направляет в  Думу </w:t>
      </w:r>
      <w:r w:rsidR="00011715">
        <w:rPr>
          <w:rFonts w:eastAsia="Times New Roman"/>
          <w:sz w:val="28"/>
          <w:szCs w:val="28"/>
          <w:lang w:eastAsia="ru-RU"/>
        </w:rPr>
        <w:t>Городского округа «</w:t>
      </w:r>
      <w:r w:rsidR="00011715" w:rsidRPr="005A671A">
        <w:rPr>
          <w:rFonts w:eastAsia="Times New Roman"/>
          <w:sz w:val="28"/>
          <w:szCs w:val="28"/>
          <w:lang w:eastAsia="ru-RU"/>
        </w:rPr>
        <w:t>город Ирбит</w:t>
      </w:r>
      <w:r w:rsidR="00011715">
        <w:rPr>
          <w:rFonts w:eastAsia="Times New Roman"/>
          <w:sz w:val="28"/>
          <w:szCs w:val="28"/>
          <w:lang w:eastAsia="ru-RU"/>
        </w:rPr>
        <w:t>» Свердловской области</w:t>
      </w:r>
      <w:r w:rsidR="00011715" w:rsidRPr="00E7619C">
        <w:rPr>
          <w:sz w:val="28"/>
          <w:szCs w:val="28"/>
        </w:rPr>
        <w:t xml:space="preserve">  </w:t>
      </w:r>
      <w:r w:rsidR="001550DF" w:rsidRPr="00E7619C">
        <w:rPr>
          <w:sz w:val="28"/>
          <w:szCs w:val="28"/>
        </w:rPr>
        <w:t>проект решения</w:t>
      </w:r>
      <w:r w:rsidR="00DC0301" w:rsidRPr="00E7619C">
        <w:rPr>
          <w:sz w:val="28"/>
          <w:szCs w:val="28"/>
        </w:rPr>
        <w:t xml:space="preserve"> Думы </w:t>
      </w:r>
      <w:r w:rsidR="00011715">
        <w:rPr>
          <w:rFonts w:eastAsia="Times New Roman"/>
          <w:sz w:val="28"/>
          <w:szCs w:val="28"/>
          <w:lang w:eastAsia="ru-RU"/>
        </w:rPr>
        <w:t>Городского округа «</w:t>
      </w:r>
      <w:r w:rsidR="00011715" w:rsidRPr="005A671A">
        <w:rPr>
          <w:rFonts w:eastAsia="Times New Roman"/>
          <w:sz w:val="28"/>
          <w:szCs w:val="28"/>
          <w:lang w:eastAsia="ru-RU"/>
        </w:rPr>
        <w:t>город Ирбит</w:t>
      </w:r>
      <w:r w:rsidR="00011715">
        <w:rPr>
          <w:rFonts w:eastAsia="Times New Roman"/>
          <w:sz w:val="28"/>
          <w:szCs w:val="28"/>
          <w:lang w:eastAsia="ru-RU"/>
        </w:rPr>
        <w:t>» Свердловской области</w:t>
      </w:r>
      <w:r w:rsidR="001550DF" w:rsidRPr="00E7619C">
        <w:rPr>
          <w:sz w:val="28"/>
          <w:szCs w:val="28"/>
        </w:rPr>
        <w:t xml:space="preserve">, протокол Комиссии о вынесенном решении и прилагаемые к ходатайству материалы.  </w:t>
      </w:r>
    </w:p>
    <w:p w:rsidR="00E7619C" w:rsidRPr="00E7619C" w:rsidRDefault="00E7619C" w:rsidP="00820B45">
      <w:pPr>
        <w:pStyle w:val="ConsPlusNormal"/>
        <w:keepNext/>
        <w:keepLines/>
        <w:contextualSpacing/>
        <w:jc w:val="both"/>
        <w:rPr>
          <w:i/>
        </w:rPr>
      </w:pPr>
      <w:r w:rsidRPr="00E7619C">
        <w:rPr>
          <w:i/>
        </w:rPr>
        <w:t>(п.5 в редакции решения Думы от 25.07.2019 № 155)</w:t>
      </w:r>
    </w:p>
    <w:p w:rsidR="00BE483A" w:rsidRPr="00E7619C" w:rsidRDefault="00DC0301" w:rsidP="00820B45">
      <w:pPr>
        <w:pStyle w:val="ConsPlusNormal"/>
        <w:keepNext/>
        <w:keepLines/>
        <w:ind w:firstLine="540"/>
        <w:contextualSpacing/>
        <w:jc w:val="both"/>
        <w:rPr>
          <w:sz w:val="28"/>
          <w:szCs w:val="28"/>
        </w:rPr>
      </w:pPr>
      <w:r w:rsidRPr="00E7619C">
        <w:rPr>
          <w:sz w:val="28"/>
          <w:szCs w:val="28"/>
        </w:rPr>
        <w:t>6</w:t>
      </w:r>
      <w:r w:rsidR="00BE483A" w:rsidRPr="00E7619C">
        <w:rPr>
          <w:sz w:val="28"/>
          <w:szCs w:val="28"/>
        </w:rPr>
        <w:t xml:space="preserve">. Установка памятника, мемориальной доски, иного памятного знака производится на основании </w:t>
      </w:r>
      <w:r w:rsidR="006E0C8A" w:rsidRPr="00E7619C">
        <w:rPr>
          <w:sz w:val="28"/>
          <w:szCs w:val="28"/>
        </w:rPr>
        <w:t xml:space="preserve">решения Думы </w:t>
      </w:r>
      <w:r w:rsidR="00011715">
        <w:rPr>
          <w:rFonts w:eastAsia="Times New Roman"/>
          <w:sz w:val="28"/>
          <w:szCs w:val="28"/>
          <w:lang w:eastAsia="ru-RU"/>
        </w:rPr>
        <w:t>Городского округа «</w:t>
      </w:r>
      <w:r w:rsidR="00011715" w:rsidRPr="005A671A">
        <w:rPr>
          <w:rFonts w:eastAsia="Times New Roman"/>
          <w:sz w:val="28"/>
          <w:szCs w:val="28"/>
          <w:lang w:eastAsia="ru-RU"/>
        </w:rPr>
        <w:t>город Ирбит</w:t>
      </w:r>
      <w:r w:rsidR="00011715">
        <w:rPr>
          <w:rFonts w:eastAsia="Times New Roman"/>
          <w:sz w:val="28"/>
          <w:szCs w:val="28"/>
          <w:lang w:eastAsia="ru-RU"/>
        </w:rPr>
        <w:t>» Свердловской области</w:t>
      </w:r>
      <w:r w:rsidR="00BE483A" w:rsidRPr="00E7619C">
        <w:rPr>
          <w:sz w:val="28"/>
          <w:szCs w:val="28"/>
        </w:rPr>
        <w:t xml:space="preserve">. </w:t>
      </w:r>
    </w:p>
    <w:p w:rsidR="00BE483A" w:rsidRPr="00E7619C" w:rsidRDefault="00DC0301" w:rsidP="00820B45">
      <w:pPr>
        <w:pStyle w:val="ConsPlusNormal"/>
        <w:keepNext/>
        <w:keepLines/>
        <w:ind w:firstLine="540"/>
        <w:contextualSpacing/>
        <w:jc w:val="both"/>
        <w:rPr>
          <w:sz w:val="28"/>
          <w:szCs w:val="28"/>
        </w:rPr>
      </w:pPr>
      <w:r w:rsidRPr="00E7619C">
        <w:rPr>
          <w:sz w:val="28"/>
          <w:szCs w:val="28"/>
        </w:rPr>
        <w:t>7</w:t>
      </w:r>
      <w:r w:rsidR="00BE483A" w:rsidRPr="00E7619C">
        <w:rPr>
          <w:sz w:val="28"/>
          <w:szCs w:val="28"/>
        </w:rPr>
        <w:t>. Финансирование работ, связанных с установкой памятника, мемориальных досок, иного памятного знака может осуществляться за счет:</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1) средств инициаторов ходатайства;</w:t>
      </w:r>
    </w:p>
    <w:p w:rsidR="00BE483A" w:rsidRPr="00E7619C" w:rsidRDefault="00DC0301" w:rsidP="00820B45">
      <w:pPr>
        <w:pStyle w:val="ConsPlusNormal"/>
        <w:keepNext/>
        <w:keepLines/>
        <w:ind w:firstLine="540"/>
        <w:contextualSpacing/>
        <w:jc w:val="both"/>
        <w:rPr>
          <w:sz w:val="28"/>
          <w:szCs w:val="28"/>
        </w:rPr>
      </w:pPr>
      <w:r w:rsidRPr="00E7619C">
        <w:rPr>
          <w:sz w:val="28"/>
          <w:szCs w:val="28"/>
        </w:rPr>
        <w:t>2</w:t>
      </w:r>
      <w:r w:rsidR="00BE483A" w:rsidRPr="00E7619C">
        <w:rPr>
          <w:sz w:val="28"/>
          <w:szCs w:val="28"/>
        </w:rPr>
        <w:t>) добровольных взносов и пожертвований юридических и (или) физических лиц.</w:t>
      </w:r>
    </w:p>
    <w:p w:rsidR="00E84D88" w:rsidRPr="00E7619C" w:rsidRDefault="00E84D88" w:rsidP="00820B45">
      <w:pPr>
        <w:pStyle w:val="ConsPlusNormal"/>
        <w:keepNext/>
        <w:keepLines/>
        <w:ind w:firstLine="540"/>
        <w:contextualSpacing/>
        <w:jc w:val="both"/>
        <w:outlineLvl w:val="1"/>
        <w:rPr>
          <w:b/>
          <w:sz w:val="28"/>
          <w:szCs w:val="28"/>
        </w:rPr>
      </w:pPr>
    </w:p>
    <w:p w:rsidR="00BE483A" w:rsidRPr="00E7619C" w:rsidRDefault="00BE483A" w:rsidP="00820B45">
      <w:pPr>
        <w:pStyle w:val="ConsPlusNormal"/>
        <w:keepNext/>
        <w:keepLines/>
        <w:ind w:firstLine="540"/>
        <w:contextualSpacing/>
        <w:jc w:val="both"/>
        <w:outlineLvl w:val="1"/>
        <w:rPr>
          <w:b/>
          <w:sz w:val="28"/>
          <w:szCs w:val="28"/>
        </w:rPr>
      </w:pPr>
      <w:r w:rsidRPr="00E7619C">
        <w:rPr>
          <w:b/>
          <w:sz w:val="28"/>
          <w:szCs w:val="28"/>
        </w:rPr>
        <w:t>Статья 4. Порядок обеспечения сохранности памятников, мемориальных досок, иных памятных знаков</w:t>
      </w:r>
    </w:p>
    <w:p w:rsidR="00BE483A" w:rsidRPr="00E7619C" w:rsidRDefault="00BE483A" w:rsidP="00820B45">
      <w:pPr>
        <w:pStyle w:val="ConsPlusNormal"/>
        <w:keepNext/>
        <w:keepLines/>
        <w:contextualSpacing/>
        <w:rPr>
          <w:sz w:val="28"/>
          <w:szCs w:val="28"/>
        </w:rPr>
      </w:pP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1. </w:t>
      </w:r>
      <w:proofErr w:type="gramStart"/>
      <w:r w:rsidRPr="00E7619C">
        <w:rPr>
          <w:sz w:val="28"/>
          <w:szCs w:val="28"/>
        </w:rPr>
        <w:t>Контроль за</w:t>
      </w:r>
      <w:proofErr w:type="gramEnd"/>
      <w:r w:rsidRPr="00E7619C">
        <w:rPr>
          <w:sz w:val="28"/>
          <w:szCs w:val="28"/>
        </w:rPr>
        <w:t xml:space="preserve"> состоянием и сохранностью памятников, мемориальных досок, иных памятных знаков установленных на территории </w:t>
      </w:r>
      <w:r w:rsidR="00447136">
        <w:rPr>
          <w:rFonts w:eastAsia="Times New Roman"/>
          <w:sz w:val="28"/>
          <w:szCs w:val="28"/>
          <w:lang w:eastAsia="ru-RU"/>
        </w:rPr>
        <w:t>Городского округа «</w:t>
      </w:r>
      <w:r w:rsidR="00447136" w:rsidRPr="005A671A">
        <w:rPr>
          <w:rFonts w:eastAsia="Times New Roman"/>
          <w:sz w:val="28"/>
          <w:szCs w:val="28"/>
          <w:lang w:eastAsia="ru-RU"/>
        </w:rPr>
        <w:t>город Ирбит</w:t>
      </w:r>
      <w:r w:rsidR="00447136">
        <w:rPr>
          <w:rFonts w:eastAsia="Times New Roman"/>
          <w:sz w:val="28"/>
          <w:szCs w:val="28"/>
          <w:lang w:eastAsia="ru-RU"/>
        </w:rPr>
        <w:t>» Свердловской области</w:t>
      </w:r>
      <w:r w:rsidR="00447136" w:rsidRPr="00E7619C">
        <w:rPr>
          <w:sz w:val="28"/>
          <w:szCs w:val="28"/>
        </w:rPr>
        <w:t xml:space="preserve"> </w:t>
      </w:r>
      <w:r w:rsidRPr="00E7619C">
        <w:rPr>
          <w:sz w:val="28"/>
          <w:szCs w:val="28"/>
        </w:rPr>
        <w:t>в соответствии с настоящим Положением, осуществляет Управление культуры</w:t>
      </w:r>
      <w:r w:rsidR="003136DB" w:rsidRPr="00E7619C">
        <w:rPr>
          <w:sz w:val="28"/>
          <w:szCs w:val="28"/>
        </w:rPr>
        <w:t xml:space="preserve">, физической культуры и </w:t>
      </w:r>
      <w:r w:rsidR="00DD51A4" w:rsidRPr="00E7619C">
        <w:rPr>
          <w:sz w:val="28"/>
          <w:szCs w:val="28"/>
        </w:rPr>
        <w:t xml:space="preserve">спорта </w:t>
      </w:r>
      <w:r w:rsidR="00447136">
        <w:rPr>
          <w:rFonts w:eastAsia="Times New Roman"/>
          <w:sz w:val="28"/>
          <w:szCs w:val="28"/>
          <w:lang w:eastAsia="ru-RU"/>
        </w:rPr>
        <w:t>Городского округа «</w:t>
      </w:r>
      <w:r w:rsidR="00447136" w:rsidRPr="005A671A">
        <w:rPr>
          <w:rFonts w:eastAsia="Times New Roman"/>
          <w:sz w:val="28"/>
          <w:szCs w:val="28"/>
          <w:lang w:eastAsia="ru-RU"/>
        </w:rPr>
        <w:t>город Ирбит</w:t>
      </w:r>
      <w:r w:rsidR="00447136">
        <w:rPr>
          <w:rFonts w:eastAsia="Times New Roman"/>
          <w:sz w:val="28"/>
          <w:szCs w:val="28"/>
          <w:lang w:eastAsia="ru-RU"/>
        </w:rPr>
        <w:t>» Свердловской области</w:t>
      </w:r>
      <w:r w:rsidR="00447136" w:rsidRPr="00E7619C">
        <w:rPr>
          <w:sz w:val="28"/>
          <w:szCs w:val="28"/>
        </w:rPr>
        <w:t xml:space="preserve">  </w:t>
      </w:r>
      <w:r w:rsidRPr="00E7619C">
        <w:rPr>
          <w:sz w:val="28"/>
          <w:szCs w:val="28"/>
        </w:rPr>
        <w:t>путем ежегодного мониторинга состояния объектов.</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2. Собственники земельных участков, зданий или иного недвижимого имущества, где установлены памятники, мемориальные доски, иные памятные знаки обязаны обеспечивать их сохранность.</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3. Финансирование работ, связанных с </w:t>
      </w:r>
      <w:r w:rsidR="002862A3" w:rsidRPr="00E7619C">
        <w:rPr>
          <w:sz w:val="28"/>
          <w:szCs w:val="28"/>
        </w:rPr>
        <w:t>ремонтом и реставрацией</w:t>
      </w:r>
      <w:r w:rsidRPr="00E7619C">
        <w:rPr>
          <w:sz w:val="28"/>
          <w:szCs w:val="28"/>
        </w:rPr>
        <w:t xml:space="preserve"> памятников, мемориальных досок, иных памятных знаков</w:t>
      </w:r>
      <w:r w:rsidR="00FB3261" w:rsidRPr="00E7619C">
        <w:rPr>
          <w:sz w:val="28"/>
          <w:szCs w:val="28"/>
        </w:rPr>
        <w:t xml:space="preserve"> не входящих в казну </w:t>
      </w:r>
      <w:r w:rsidR="00447136">
        <w:rPr>
          <w:rFonts w:eastAsia="Times New Roman"/>
          <w:sz w:val="28"/>
          <w:szCs w:val="28"/>
          <w:lang w:eastAsia="ru-RU"/>
        </w:rPr>
        <w:t>Городского округа «</w:t>
      </w:r>
      <w:r w:rsidR="00447136" w:rsidRPr="005A671A">
        <w:rPr>
          <w:rFonts w:eastAsia="Times New Roman"/>
          <w:sz w:val="28"/>
          <w:szCs w:val="28"/>
          <w:lang w:eastAsia="ru-RU"/>
        </w:rPr>
        <w:t>город Ирбит</w:t>
      </w:r>
      <w:r w:rsidR="00447136">
        <w:rPr>
          <w:rFonts w:eastAsia="Times New Roman"/>
          <w:sz w:val="28"/>
          <w:szCs w:val="28"/>
          <w:lang w:eastAsia="ru-RU"/>
        </w:rPr>
        <w:t>» Свердловской области</w:t>
      </w:r>
      <w:r w:rsidRPr="00E7619C">
        <w:rPr>
          <w:sz w:val="28"/>
          <w:szCs w:val="28"/>
        </w:rPr>
        <w:t xml:space="preserve">, </w:t>
      </w:r>
      <w:r w:rsidR="00AB3D5B" w:rsidRPr="00E7619C">
        <w:rPr>
          <w:sz w:val="28"/>
          <w:szCs w:val="28"/>
        </w:rPr>
        <w:t>осуществляется</w:t>
      </w:r>
      <w:r w:rsidR="00FB3261" w:rsidRPr="00E7619C">
        <w:rPr>
          <w:sz w:val="28"/>
          <w:szCs w:val="28"/>
        </w:rPr>
        <w:t xml:space="preserve"> за счет</w:t>
      </w:r>
      <w:r w:rsidRPr="00E7619C">
        <w:rPr>
          <w:sz w:val="28"/>
          <w:szCs w:val="28"/>
        </w:rPr>
        <w:t xml:space="preserve"> средств инициаторов ходатайства</w:t>
      </w:r>
      <w:r w:rsidR="00FB3261" w:rsidRPr="00E7619C">
        <w:rPr>
          <w:sz w:val="28"/>
          <w:szCs w:val="28"/>
        </w:rPr>
        <w:t>.</w:t>
      </w:r>
    </w:p>
    <w:p w:rsidR="00BE483A" w:rsidRPr="00E7619C" w:rsidRDefault="00BE483A" w:rsidP="00820B45">
      <w:pPr>
        <w:pStyle w:val="ConsPlusNormal"/>
        <w:keepNext/>
        <w:keepLines/>
        <w:contextualSpacing/>
        <w:rPr>
          <w:sz w:val="28"/>
          <w:szCs w:val="28"/>
        </w:rPr>
      </w:pPr>
    </w:p>
    <w:p w:rsidR="00BE483A" w:rsidRPr="00E7619C" w:rsidRDefault="00BE483A" w:rsidP="00820B45">
      <w:pPr>
        <w:pStyle w:val="ConsPlusNormal"/>
        <w:keepNext/>
        <w:keepLines/>
        <w:ind w:firstLine="540"/>
        <w:contextualSpacing/>
        <w:jc w:val="both"/>
        <w:outlineLvl w:val="1"/>
        <w:rPr>
          <w:b/>
          <w:sz w:val="28"/>
          <w:szCs w:val="28"/>
        </w:rPr>
      </w:pPr>
      <w:r w:rsidRPr="00E7619C">
        <w:rPr>
          <w:b/>
          <w:sz w:val="28"/>
          <w:szCs w:val="28"/>
        </w:rPr>
        <w:t>Статья 5. Порядок демонтажа памятников, мемориальных досок, иных памятных знаков</w:t>
      </w:r>
    </w:p>
    <w:p w:rsidR="00BE483A" w:rsidRPr="00E7619C" w:rsidRDefault="00BE483A" w:rsidP="00820B45">
      <w:pPr>
        <w:pStyle w:val="ConsPlusNormal"/>
        <w:keepNext/>
        <w:keepLines/>
        <w:contextualSpacing/>
        <w:rPr>
          <w:sz w:val="28"/>
          <w:szCs w:val="28"/>
        </w:rPr>
      </w:pPr>
    </w:p>
    <w:p w:rsidR="00BE483A" w:rsidRPr="00E7619C" w:rsidRDefault="00BE483A" w:rsidP="00820B45">
      <w:pPr>
        <w:pStyle w:val="ConsPlusNormal"/>
        <w:keepNext/>
        <w:keepLines/>
        <w:ind w:firstLine="540"/>
        <w:contextualSpacing/>
        <w:jc w:val="both"/>
        <w:rPr>
          <w:sz w:val="28"/>
          <w:szCs w:val="28"/>
        </w:rPr>
      </w:pPr>
      <w:r w:rsidRPr="00E7619C">
        <w:rPr>
          <w:sz w:val="28"/>
          <w:szCs w:val="28"/>
        </w:rPr>
        <w:lastRenderedPageBreak/>
        <w:t xml:space="preserve">1. Памятники, мемориальные доски, иные памятные знаки </w:t>
      </w:r>
      <w:proofErr w:type="gramStart"/>
      <w:r w:rsidR="00B63EB3" w:rsidRPr="00E7619C">
        <w:rPr>
          <w:sz w:val="28"/>
          <w:szCs w:val="28"/>
        </w:rPr>
        <w:t>в</w:t>
      </w:r>
      <w:proofErr w:type="gramEnd"/>
      <w:r w:rsidR="00B63EB3" w:rsidRPr="00E7619C">
        <w:rPr>
          <w:sz w:val="28"/>
          <w:szCs w:val="28"/>
        </w:rPr>
        <w:t xml:space="preserve"> </w:t>
      </w:r>
      <w:proofErr w:type="gramStart"/>
      <w:r w:rsidR="00447136">
        <w:rPr>
          <w:rFonts w:eastAsia="Times New Roman"/>
          <w:sz w:val="28"/>
          <w:szCs w:val="28"/>
          <w:lang w:eastAsia="ru-RU"/>
        </w:rPr>
        <w:t>Городского</w:t>
      </w:r>
      <w:proofErr w:type="gramEnd"/>
      <w:r w:rsidR="00447136">
        <w:rPr>
          <w:rFonts w:eastAsia="Times New Roman"/>
          <w:sz w:val="28"/>
          <w:szCs w:val="28"/>
          <w:lang w:eastAsia="ru-RU"/>
        </w:rPr>
        <w:t xml:space="preserve"> округа «</w:t>
      </w:r>
      <w:r w:rsidR="00447136" w:rsidRPr="005A671A">
        <w:rPr>
          <w:rFonts w:eastAsia="Times New Roman"/>
          <w:sz w:val="28"/>
          <w:szCs w:val="28"/>
          <w:lang w:eastAsia="ru-RU"/>
        </w:rPr>
        <w:t>город Ирбит</w:t>
      </w:r>
      <w:r w:rsidR="00447136">
        <w:rPr>
          <w:rFonts w:eastAsia="Times New Roman"/>
          <w:sz w:val="28"/>
          <w:szCs w:val="28"/>
          <w:lang w:eastAsia="ru-RU"/>
        </w:rPr>
        <w:t>» Свердловской области</w:t>
      </w:r>
      <w:r w:rsidR="00447136" w:rsidRPr="00E7619C">
        <w:rPr>
          <w:sz w:val="28"/>
          <w:szCs w:val="28"/>
        </w:rPr>
        <w:t xml:space="preserve">  </w:t>
      </w:r>
      <w:r w:rsidRPr="00E7619C">
        <w:rPr>
          <w:sz w:val="28"/>
          <w:szCs w:val="28"/>
        </w:rPr>
        <w:t>демонтируются:</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1.1. При проведении работ по ремонту и реставрации здания или памятника, мемориальной доски, иного памятного знака на период проведения указанных работ.</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1.2. При отсутствии </w:t>
      </w:r>
      <w:r w:rsidR="00B63EB3" w:rsidRPr="00E7619C">
        <w:rPr>
          <w:sz w:val="28"/>
          <w:szCs w:val="28"/>
        </w:rPr>
        <w:t xml:space="preserve">решения Думы </w:t>
      </w:r>
      <w:r w:rsidR="00447136">
        <w:rPr>
          <w:rFonts w:eastAsia="Times New Roman"/>
          <w:sz w:val="28"/>
          <w:szCs w:val="28"/>
          <w:lang w:eastAsia="ru-RU"/>
        </w:rPr>
        <w:t>Городского округа «</w:t>
      </w:r>
      <w:r w:rsidR="00447136" w:rsidRPr="005A671A">
        <w:rPr>
          <w:rFonts w:eastAsia="Times New Roman"/>
          <w:sz w:val="28"/>
          <w:szCs w:val="28"/>
          <w:lang w:eastAsia="ru-RU"/>
        </w:rPr>
        <w:t>город Ирбит</w:t>
      </w:r>
      <w:r w:rsidR="00447136">
        <w:rPr>
          <w:rFonts w:eastAsia="Times New Roman"/>
          <w:sz w:val="28"/>
          <w:szCs w:val="28"/>
          <w:lang w:eastAsia="ru-RU"/>
        </w:rPr>
        <w:t>» Свердловской области</w:t>
      </w:r>
      <w:r w:rsidR="00447136" w:rsidRPr="00E7619C">
        <w:rPr>
          <w:sz w:val="28"/>
          <w:szCs w:val="28"/>
        </w:rPr>
        <w:t xml:space="preserve">  </w:t>
      </w:r>
      <w:r w:rsidR="00B63EB3" w:rsidRPr="00E7619C">
        <w:rPr>
          <w:sz w:val="28"/>
          <w:szCs w:val="28"/>
        </w:rPr>
        <w:t>об</w:t>
      </w:r>
      <w:r w:rsidRPr="00E7619C">
        <w:rPr>
          <w:sz w:val="28"/>
          <w:szCs w:val="28"/>
        </w:rPr>
        <w:t xml:space="preserve"> установк</w:t>
      </w:r>
      <w:r w:rsidR="00B63EB3" w:rsidRPr="00E7619C">
        <w:rPr>
          <w:sz w:val="28"/>
          <w:szCs w:val="28"/>
        </w:rPr>
        <w:t>е</w:t>
      </w:r>
      <w:r w:rsidRPr="00E7619C">
        <w:rPr>
          <w:sz w:val="28"/>
          <w:szCs w:val="28"/>
        </w:rPr>
        <w:t xml:space="preserve"> памятника, мемориальной доски, иного памятного знака.</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1.3. При неудовлетворительном физическом состоянии памятника, мемориальной доски, иного памятного знака с целью их замены </w:t>
      </w:r>
      <w:proofErr w:type="gramStart"/>
      <w:r w:rsidRPr="00E7619C">
        <w:rPr>
          <w:sz w:val="28"/>
          <w:szCs w:val="28"/>
        </w:rPr>
        <w:t>новыми</w:t>
      </w:r>
      <w:proofErr w:type="gramEnd"/>
      <w:r w:rsidRPr="00E7619C">
        <w:rPr>
          <w:sz w:val="28"/>
          <w:szCs w:val="28"/>
        </w:rPr>
        <w:t>.</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2. Демонтаж либо перенос памятника, мемориальной доски, иного памятного знака в целях размещения информационно-рекламных объектов не допускается.</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3. В случае необходимости проведения работ по ремонту здания, фасада или помещения, в котором установлена мемориальная доска,</w:t>
      </w:r>
      <w:r w:rsidR="00000BF5" w:rsidRPr="00E7619C">
        <w:rPr>
          <w:sz w:val="28"/>
          <w:szCs w:val="28"/>
        </w:rPr>
        <w:t xml:space="preserve"> иной памятный знак,</w:t>
      </w:r>
      <w:r w:rsidRPr="00E7619C">
        <w:rPr>
          <w:sz w:val="28"/>
          <w:szCs w:val="28"/>
        </w:rPr>
        <w:t xml:space="preserve"> демонтаж осуществляется </w:t>
      </w:r>
      <w:r w:rsidR="00000BF5" w:rsidRPr="00E7619C">
        <w:rPr>
          <w:sz w:val="28"/>
          <w:szCs w:val="28"/>
        </w:rPr>
        <w:t xml:space="preserve">силами </w:t>
      </w:r>
      <w:r w:rsidR="00FB3261" w:rsidRPr="00E7619C">
        <w:rPr>
          <w:sz w:val="28"/>
          <w:szCs w:val="28"/>
        </w:rPr>
        <w:t>инициаторов ремонта</w:t>
      </w:r>
      <w:r w:rsidR="00000BF5" w:rsidRPr="00E7619C">
        <w:rPr>
          <w:sz w:val="28"/>
          <w:szCs w:val="28"/>
        </w:rPr>
        <w:t xml:space="preserve"> объекта </w:t>
      </w:r>
      <w:r w:rsidRPr="00E7619C">
        <w:rPr>
          <w:sz w:val="28"/>
          <w:szCs w:val="28"/>
        </w:rPr>
        <w:t>с обязательным предварительным уведомлением Управления культуры</w:t>
      </w:r>
      <w:r w:rsidR="006B6752" w:rsidRPr="00E7619C">
        <w:rPr>
          <w:sz w:val="28"/>
          <w:szCs w:val="28"/>
        </w:rPr>
        <w:t xml:space="preserve">, физической культуры и спорта </w:t>
      </w:r>
      <w:r w:rsidR="00447136">
        <w:rPr>
          <w:rFonts w:eastAsia="Times New Roman"/>
          <w:sz w:val="28"/>
          <w:szCs w:val="28"/>
          <w:lang w:eastAsia="ru-RU"/>
        </w:rPr>
        <w:t>Городского округа «</w:t>
      </w:r>
      <w:r w:rsidR="00447136" w:rsidRPr="005A671A">
        <w:rPr>
          <w:rFonts w:eastAsia="Times New Roman"/>
          <w:sz w:val="28"/>
          <w:szCs w:val="28"/>
          <w:lang w:eastAsia="ru-RU"/>
        </w:rPr>
        <w:t>город Ирбит</w:t>
      </w:r>
      <w:r w:rsidR="00447136">
        <w:rPr>
          <w:rFonts w:eastAsia="Times New Roman"/>
          <w:sz w:val="28"/>
          <w:szCs w:val="28"/>
          <w:lang w:eastAsia="ru-RU"/>
        </w:rPr>
        <w:t>» Свердловской области</w:t>
      </w:r>
      <w:r w:rsidR="00447136" w:rsidRPr="00E7619C">
        <w:rPr>
          <w:sz w:val="28"/>
          <w:szCs w:val="28"/>
        </w:rPr>
        <w:t xml:space="preserve"> </w:t>
      </w:r>
      <w:r w:rsidRPr="00E7619C">
        <w:rPr>
          <w:sz w:val="28"/>
          <w:szCs w:val="28"/>
        </w:rPr>
        <w:t xml:space="preserve">о дате и периоде демонтажа. </w:t>
      </w:r>
      <w:r w:rsidR="00FB3261" w:rsidRPr="00E7619C">
        <w:rPr>
          <w:sz w:val="28"/>
          <w:szCs w:val="28"/>
        </w:rPr>
        <w:t>Согласование</w:t>
      </w:r>
      <w:r w:rsidRPr="00E7619C">
        <w:rPr>
          <w:sz w:val="28"/>
          <w:szCs w:val="28"/>
        </w:rPr>
        <w:t xml:space="preserve"> осуществляется в письменной форме</w:t>
      </w:r>
      <w:r w:rsidR="00000BF5" w:rsidRPr="00E7619C">
        <w:rPr>
          <w:sz w:val="28"/>
          <w:szCs w:val="28"/>
        </w:rPr>
        <w:t>.</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По завершении ремонтных работ </w:t>
      </w:r>
      <w:r w:rsidR="00FB3261" w:rsidRPr="00E7619C">
        <w:rPr>
          <w:sz w:val="28"/>
          <w:szCs w:val="28"/>
        </w:rPr>
        <w:t>инициатором ремонта</w:t>
      </w:r>
      <w:r w:rsidRPr="00E7619C">
        <w:rPr>
          <w:sz w:val="28"/>
          <w:szCs w:val="28"/>
        </w:rPr>
        <w:t xml:space="preserve"> объекта мемориальная доска</w:t>
      </w:r>
      <w:r w:rsidR="00000BF5" w:rsidRPr="00E7619C">
        <w:rPr>
          <w:sz w:val="28"/>
          <w:szCs w:val="28"/>
        </w:rPr>
        <w:t>, ино</w:t>
      </w:r>
      <w:r w:rsidR="006B6752" w:rsidRPr="00E7619C">
        <w:rPr>
          <w:sz w:val="28"/>
          <w:szCs w:val="28"/>
        </w:rPr>
        <w:t>й памятный зн</w:t>
      </w:r>
      <w:r w:rsidR="00E70563" w:rsidRPr="00E7619C">
        <w:rPr>
          <w:sz w:val="28"/>
          <w:szCs w:val="28"/>
        </w:rPr>
        <w:t>а</w:t>
      </w:r>
      <w:r w:rsidR="006B6752" w:rsidRPr="00E7619C">
        <w:rPr>
          <w:sz w:val="28"/>
          <w:szCs w:val="28"/>
        </w:rPr>
        <w:t>к</w:t>
      </w:r>
      <w:r w:rsidRPr="00E7619C">
        <w:rPr>
          <w:sz w:val="28"/>
          <w:szCs w:val="28"/>
        </w:rPr>
        <w:t xml:space="preserve"> устанавливается собственником (пользователем) объекта на прежне</w:t>
      </w:r>
      <w:r w:rsidR="00000BF5" w:rsidRPr="00E7619C">
        <w:rPr>
          <w:sz w:val="28"/>
          <w:szCs w:val="28"/>
        </w:rPr>
        <w:t>е место</w:t>
      </w:r>
      <w:r w:rsidRPr="00E7619C">
        <w:rPr>
          <w:sz w:val="28"/>
          <w:szCs w:val="28"/>
        </w:rPr>
        <w:t>.</w:t>
      </w:r>
    </w:p>
    <w:p w:rsidR="00BE483A" w:rsidRPr="00E7619C" w:rsidRDefault="00BC180A" w:rsidP="00820B45">
      <w:pPr>
        <w:pStyle w:val="ConsPlusNormal"/>
        <w:keepNext/>
        <w:keepLines/>
        <w:contextualSpacing/>
        <w:jc w:val="both"/>
        <w:rPr>
          <w:sz w:val="28"/>
          <w:szCs w:val="28"/>
        </w:rPr>
      </w:pPr>
      <w:r w:rsidRPr="00E7619C">
        <w:rPr>
          <w:sz w:val="28"/>
          <w:szCs w:val="28"/>
        </w:rPr>
        <w:t xml:space="preserve">       </w:t>
      </w:r>
      <w:r w:rsidR="00BE483A" w:rsidRPr="00E7619C">
        <w:rPr>
          <w:sz w:val="28"/>
          <w:szCs w:val="28"/>
        </w:rPr>
        <w:t xml:space="preserve">4. В случае повреждения мемориальной доски при проведении работ по ремонту здания, фасада или помещения реставрацию данной доски осуществляет </w:t>
      </w:r>
      <w:r w:rsidR="00FB3261" w:rsidRPr="00E7619C">
        <w:rPr>
          <w:sz w:val="28"/>
          <w:szCs w:val="28"/>
        </w:rPr>
        <w:t>инициатором ремонта</w:t>
      </w:r>
      <w:r w:rsidR="00BE483A" w:rsidRPr="00E7619C">
        <w:rPr>
          <w:sz w:val="28"/>
          <w:szCs w:val="28"/>
        </w:rPr>
        <w:t xml:space="preserve"> объекта, на котором установлена мемориальная доска.</w:t>
      </w:r>
    </w:p>
    <w:p w:rsidR="00BE483A" w:rsidRPr="00E7619C" w:rsidRDefault="00BE483A" w:rsidP="00820B45">
      <w:pPr>
        <w:pStyle w:val="ConsPlusNormal"/>
        <w:keepNext/>
        <w:keepLines/>
        <w:ind w:firstLine="540"/>
        <w:contextualSpacing/>
        <w:jc w:val="both"/>
        <w:rPr>
          <w:sz w:val="28"/>
          <w:szCs w:val="28"/>
        </w:rPr>
      </w:pPr>
      <w:r w:rsidRPr="00E7619C">
        <w:rPr>
          <w:sz w:val="28"/>
          <w:szCs w:val="28"/>
        </w:rPr>
        <w:t xml:space="preserve">5. Демонтаж самовольно установленного памятника, мемориальной доски, иного памятного знака осуществляется в соответствии с правовым актом, принятым администрацией </w:t>
      </w:r>
      <w:r w:rsidR="00447136">
        <w:rPr>
          <w:rFonts w:eastAsia="Times New Roman"/>
          <w:sz w:val="28"/>
          <w:szCs w:val="28"/>
          <w:lang w:eastAsia="ru-RU"/>
        </w:rPr>
        <w:t>Городского округа «</w:t>
      </w:r>
      <w:r w:rsidR="00447136" w:rsidRPr="005A671A">
        <w:rPr>
          <w:rFonts w:eastAsia="Times New Roman"/>
          <w:sz w:val="28"/>
          <w:szCs w:val="28"/>
          <w:lang w:eastAsia="ru-RU"/>
        </w:rPr>
        <w:t>город Ирбит</w:t>
      </w:r>
      <w:r w:rsidR="00447136">
        <w:rPr>
          <w:rFonts w:eastAsia="Times New Roman"/>
          <w:sz w:val="28"/>
          <w:szCs w:val="28"/>
          <w:lang w:eastAsia="ru-RU"/>
        </w:rPr>
        <w:t>» Свердловской области</w:t>
      </w:r>
      <w:r w:rsidRPr="00E7619C">
        <w:rPr>
          <w:sz w:val="28"/>
          <w:szCs w:val="28"/>
        </w:rPr>
        <w:t xml:space="preserve">. </w:t>
      </w:r>
      <w:proofErr w:type="gramStart"/>
      <w:r w:rsidRPr="00E7619C">
        <w:rPr>
          <w:sz w:val="28"/>
          <w:szCs w:val="28"/>
        </w:rPr>
        <w:t xml:space="preserve">Основанием для подготовки </w:t>
      </w:r>
      <w:r w:rsidR="00844472" w:rsidRPr="00E7619C">
        <w:rPr>
          <w:sz w:val="28"/>
          <w:szCs w:val="28"/>
        </w:rPr>
        <w:t>правового акта</w:t>
      </w:r>
      <w:r w:rsidRPr="00E7619C">
        <w:rPr>
          <w:sz w:val="28"/>
          <w:szCs w:val="28"/>
        </w:rPr>
        <w:t xml:space="preserve"> о демонтаже памятника, мемориальной доски, иного памятного знака являются документы, представленные Управлением культуры</w:t>
      </w:r>
      <w:r w:rsidR="00844472" w:rsidRPr="00E7619C">
        <w:rPr>
          <w:sz w:val="28"/>
          <w:szCs w:val="28"/>
        </w:rPr>
        <w:t xml:space="preserve">, физической культуры и спорта </w:t>
      </w:r>
      <w:r w:rsidR="00447136">
        <w:rPr>
          <w:rFonts w:eastAsia="Times New Roman"/>
          <w:sz w:val="28"/>
          <w:szCs w:val="28"/>
          <w:lang w:eastAsia="ru-RU"/>
        </w:rPr>
        <w:t>Городского округа «</w:t>
      </w:r>
      <w:r w:rsidR="00447136" w:rsidRPr="005A671A">
        <w:rPr>
          <w:rFonts w:eastAsia="Times New Roman"/>
          <w:sz w:val="28"/>
          <w:szCs w:val="28"/>
          <w:lang w:eastAsia="ru-RU"/>
        </w:rPr>
        <w:t>город Ирбит</w:t>
      </w:r>
      <w:r w:rsidR="00447136">
        <w:rPr>
          <w:rFonts w:eastAsia="Times New Roman"/>
          <w:sz w:val="28"/>
          <w:szCs w:val="28"/>
          <w:lang w:eastAsia="ru-RU"/>
        </w:rPr>
        <w:t>» Свердловской области</w:t>
      </w:r>
      <w:r w:rsidR="00447136" w:rsidRPr="00E7619C">
        <w:rPr>
          <w:sz w:val="28"/>
          <w:szCs w:val="28"/>
        </w:rPr>
        <w:t xml:space="preserve">  </w:t>
      </w:r>
      <w:r w:rsidRPr="00E7619C">
        <w:rPr>
          <w:sz w:val="28"/>
          <w:szCs w:val="28"/>
        </w:rPr>
        <w:t>(</w:t>
      </w:r>
      <w:r w:rsidR="003762B7" w:rsidRPr="00E7619C">
        <w:rPr>
          <w:sz w:val="28"/>
          <w:szCs w:val="28"/>
        </w:rPr>
        <w:t xml:space="preserve">официальное письмо и </w:t>
      </w:r>
      <w:r w:rsidRPr="00E7619C">
        <w:rPr>
          <w:sz w:val="28"/>
          <w:szCs w:val="28"/>
        </w:rPr>
        <w:t>акт о вы</w:t>
      </w:r>
      <w:r w:rsidR="00844472" w:rsidRPr="00E7619C">
        <w:rPr>
          <w:sz w:val="28"/>
          <w:szCs w:val="28"/>
        </w:rPr>
        <w:t>явлении самовольно установленного памятника,</w:t>
      </w:r>
      <w:r w:rsidRPr="00E7619C">
        <w:rPr>
          <w:sz w:val="28"/>
          <w:szCs w:val="28"/>
        </w:rPr>
        <w:t xml:space="preserve"> мемориальной доски, </w:t>
      </w:r>
      <w:r w:rsidR="00844472" w:rsidRPr="00E7619C">
        <w:rPr>
          <w:sz w:val="28"/>
          <w:szCs w:val="28"/>
        </w:rPr>
        <w:t xml:space="preserve">иного памятного знака, </w:t>
      </w:r>
      <w:proofErr w:type="spellStart"/>
      <w:r w:rsidRPr="00E7619C">
        <w:rPr>
          <w:sz w:val="28"/>
          <w:szCs w:val="28"/>
        </w:rPr>
        <w:t>фотофиксация</w:t>
      </w:r>
      <w:proofErr w:type="spellEnd"/>
      <w:r w:rsidR="00844472" w:rsidRPr="00E7619C">
        <w:rPr>
          <w:sz w:val="28"/>
          <w:szCs w:val="28"/>
        </w:rPr>
        <w:t xml:space="preserve"> и</w:t>
      </w:r>
      <w:r w:rsidRPr="00E7619C">
        <w:rPr>
          <w:sz w:val="28"/>
          <w:szCs w:val="28"/>
        </w:rPr>
        <w:t xml:space="preserve"> сведения о юридических или физических лицах, установивших памятник, мемориальную доску, иной памятный знак).</w:t>
      </w:r>
      <w:proofErr w:type="gramEnd"/>
    </w:p>
    <w:p w:rsidR="003762B7" w:rsidRPr="00E7619C" w:rsidRDefault="00BC180A" w:rsidP="00820B45">
      <w:pPr>
        <w:pStyle w:val="ConsPlusNormal"/>
        <w:keepNext/>
        <w:keepLines/>
        <w:ind w:firstLine="540"/>
        <w:contextualSpacing/>
        <w:jc w:val="both"/>
        <w:rPr>
          <w:sz w:val="28"/>
          <w:szCs w:val="28"/>
        </w:rPr>
      </w:pPr>
      <w:r w:rsidRPr="00E7619C">
        <w:rPr>
          <w:sz w:val="28"/>
          <w:szCs w:val="28"/>
        </w:rPr>
        <w:t xml:space="preserve">В случае  установления  администрацией </w:t>
      </w:r>
      <w:r w:rsidR="00447136">
        <w:rPr>
          <w:rFonts w:eastAsia="Times New Roman"/>
          <w:sz w:val="28"/>
          <w:szCs w:val="28"/>
          <w:lang w:eastAsia="ru-RU"/>
        </w:rPr>
        <w:t>Городского округа «</w:t>
      </w:r>
      <w:r w:rsidR="00447136" w:rsidRPr="005A671A">
        <w:rPr>
          <w:rFonts w:eastAsia="Times New Roman"/>
          <w:sz w:val="28"/>
          <w:szCs w:val="28"/>
          <w:lang w:eastAsia="ru-RU"/>
        </w:rPr>
        <w:t>город Ирбит</w:t>
      </w:r>
      <w:r w:rsidR="00447136">
        <w:rPr>
          <w:rFonts w:eastAsia="Times New Roman"/>
          <w:sz w:val="28"/>
          <w:szCs w:val="28"/>
          <w:lang w:eastAsia="ru-RU"/>
        </w:rPr>
        <w:t>» Свердловской области</w:t>
      </w:r>
      <w:r w:rsidR="00447136">
        <w:rPr>
          <w:sz w:val="28"/>
          <w:szCs w:val="28"/>
        </w:rPr>
        <w:t xml:space="preserve"> </w:t>
      </w:r>
      <w:r w:rsidRPr="00E7619C">
        <w:rPr>
          <w:sz w:val="28"/>
          <w:szCs w:val="28"/>
        </w:rPr>
        <w:t xml:space="preserve">инициатора самовольно установленного  памятника, мемориальной доски, иного памятного знака затраты связанные с демонтажем могут быть предъявлены инициатору установки памятника, мемориальной доски, иного памятного знака. </w:t>
      </w:r>
    </w:p>
    <w:p w:rsidR="00BE483A" w:rsidRPr="00E7619C" w:rsidRDefault="00BE483A" w:rsidP="00820B45">
      <w:pPr>
        <w:pStyle w:val="ConsPlusNormal"/>
        <w:keepNext/>
        <w:keepLines/>
        <w:contextualSpacing/>
        <w:rPr>
          <w:sz w:val="28"/>
          <w:szCs w:val="28"/>
        </w:rPr>
      </w:pPr>
    </w:p>
    <w:p w:rsidR="00BC180A" w:rsidRPr="00E7619C" w:rsidRDefault="00BC180A" w:rsidP="00820B45">
      <w:pPr>
        <w:keepNext/>
        <w:keepLines/>
        <w:spacing w:after="0" w:line="240" w:lineRule="auto"/>
        <w:ind w:firstLine="709"/>
        <w:contextualSpacing/>
        <w:jc w:val="both"/>
        <w:rPr>
          <w:rFonts w:ascii="Times New Roman" w:eastAsia="Times New Roman" w:hAnsi="Times New Roman" w:cs="Times New Roman"/>
          <w:b/>
          <w:sz w:val="28"/>
          <w:szCs w:val="28"/>
          <w:lang w:eastAsia="ru-RU"/>
        </w:rPr>
      </w:pPr>
      <w:r w:rsidRPr="00E7619C">
        <w:rPr>
          <w:rFonts w:ascii="Times New Roman" w:eastAsia="Times New Roman" w:hAnsi="Times New Roman" w:cs="Times New Roman"/>
          <w:b/>
          <w:sz w:val="28"/>
          <w:szCs w:val="28"/>
          <w:lang w:eastAsia="ru-RU"/>
        </w:rPr>
        <w:t>Статья 6</w:t>
      </w:r>
      <w:r w:rsidR="00A32B6E" w:rsidRPr="00E7619C">
        <w:rPr>
          <w:rFonts w:ascii="Times New Roman" w:eastAsia="Times New Roman" w:hAnsi="Times New Roman" w:cs="Times New Roman"/>
          <w:b/>
          <w:sz w:val="28"/>
          <w:szCs w:val="28"/>
          <w:lang w:eastAsia="ru-RU"/>
        </w:rPr>
        <w:t>.</w:t>
      </w:r>
      <w:r w:rsidRPr="00E7619C">
        <w:rPr>
          <w:rFonts w:ascii="Times New Roman" w:eastAsia="Times New Roman" w:hAnsi="Times New Roman" w:cs="Times New Roman"/>
          <w:b/>
          <w:sz w:val="28"/>
          <w:szCs w:val="28"/>
          <w:lang w:eastAsia="ru-RU"/>
        </w:rPr>
        <w:t xml:space="preserve"> Узаконение ранее установленных памятников, мемориальных досок, иных памятных знаков.</w:t>
      </w:r>
    </w:p>
    <w:p w:rsidR="00A32B6E" w:rsidRPr="00E7619C" w:rsidRDefault="00A32B6E" w:rsidP="00820B45">
      <w:pPr>
        <w:keepNext/>
        <w:keepLines/>
        <w:spacing w:after="0" w:line="240" w:lineRule="auto"/>
        <w:ind w:firstLine="709"/>
        <w:contextualSpacing/>
        <w:jc w:val="both"/>
        <w:rPr>
          <w:rFonts w:ascii="Times New Roman" w:eastAsia="Times New Roman" w:hAnsi="Times New Roman" w:cs="Times New Roman"/>
          <w:b/>
          <w:sz w:val="28"/>
          <w:szCs w:val="28"/>
          <w:lang w:eastAsia="ru-RU"/>
        </w:rPr>
      </w:pPr>
    </w:p>
    <w:p w:rsidR="00BC180A" w:rsidRPr="00E7619C" w:rsidRDefault="00BC180A" w:rsidP="00820B45">
      <w:pPr>
        <w:keepNext/>
        <w:keepLines/>
        <w:tabs>
          <w:tab w:val="left" w:pos="0"/>
        </w:tabs>
        <w:spacing w:after="0" w:line="240" w:lineRule="auto"/>
        <w:contextualSpacing/>
        <w:jc w:val="both"/>
        <w:rPr>
          <w:rFonts w:ascii="Times New Roman" w:eastAsia="Times New Roman" w:hAnsi="Times New Roman" w:cs="Times New Roman"/>
          <w:b/>
          <w:i/>
          <w:sz w:val="28"/>
          <w:szCs w:val="28"/>
          <w:lang w:eastAsia="ru-RU"/>
        </w:rPr>
      </w:pPr>
      <w:r w:rsidRPr="00E7619C">
        <w:rPr>
          <w:rFonts w:ascii="Times New Roman" w:eastAsia="Times New Roman" w:hAnsi="Times New Roman" w:cs="Times New Roman"/>
          <w:sz w:val="28"/>
          <w:szCs w:val="28"/>
          <w:lang w:eastAsia="ru-RU"/>
        </w:rPr>
        <w:lastRenderedPageBreak/>
        <w:t xml:space="preserve">          1.Управление культуры, физической культуры и спорта </w:t>
      </w:r>
      <w:r w:rsidR="00447136">
        <w:rPr>
          <w:rFonts w:ascii="Times New Roman" w:eastAsia="Times New Roman" w:hAnsi="Times New Roman" w:cs="Times New Roman"/>
          <w:sz w:val="28"/>
          <w:szCs w:val="28"/>
          <w:lang w:eastAsia="ru-RU"/>
        </w:rPr>
        <w:t>Городского округа «</w:t>
      </w:r>
      <w:r w:rsidR="00447136" w:rsidRPr="005A671A">
        <w:rPr>
          <w:rFonts w:ascii="Times New Roman" w:eastAsia="Times New Roman" w:hAnsi="Times New Roman" w:cs="Times New Roman"/>
          <w:sz w:val="28"/>
          <w:szCs w:val="28"/>
          <w:lang w:eastAsia="ru-RU"/>
        </w:rPr>
        <w:t>город Ирбит</w:t>
      </w:r>
      <w:r w:rsidR="00447136">
        <w:rPr>
          <w:rFonts w:ascii="Times New Roman" w:eastAsia="Times New Roman" w:hAnsi="Times New Roman" w:cs="Times New Roman"/>
          <w:sz w:val="28"/>
          <w:szCs w:val="28"/>
          <w:lang w:eastAsia="ru-RU"/>
        </w:rPr>
        <w:t>» Свердловской области</w:t>
      </w:r>
      <w:r w:rsidR="00447136" w:rsidRPr="00E7619C">
        <w:rPr>
          <w:sz w:val="28"/>
          <w:szCs w:val="28"/>
        </w:rPr>
        <w:t xml:space="preserve"> </w:t>
      </w:r>
      <w:r w:rsidRPr="00E7619C">
        <w:rPr>
          <w:rFonts w:ascii="Times New Roman" w:eastAsia="Times New Roman" w:hAnsi="Times New Roman" w:cs="Times New Roman"/>
          <w:sz w:val="28"/>
          <w:szCs w:val="28"/>
          <w:lang w:eastAsia="ru-RU"/>
        </w:rPr>
        <w:t xml:space="preserve">направляет в Комиссию ходатайство об узаконении ранее установленного памятника, мемориальной доски, иного памятного знака, либо ходатайство о демонтаже ранее установленного памятника, мемориальной доски, иного памятного знака. </w:t>
      </w:r>
    </w:p>
    <w:p w:rsidR="00BC180A" w:rsidRPr="00E7619C" w:rsidRDefault="00BC180A" w:rsidP="00820B45">
      <w:pPr>
        <w:keepNext/>
        <w:keepLines/>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В случае ходатайства об узаконении ранее установленного памятника, мемориальной доски, иного памятного знака, к ходатайству прилагаются:</w:t>
      </w:r>
    </w:p>
    <w:p w:rsidR="00BC180A" w:rsidRPr="00E7619C" w:rsidRDefault="00BC180A" w:rsidP="00820B45">
      <w:pPr>
        <w:keepNext/>
        <w:keepLines/>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E7619C">
        <w:rPr>
          <w:rFonts w:ascii="Times New Roman" w:eastAsia="Calibri" w:hAnsi="Times New Roman" w:cs="Times New Roman"/>
          <w:sz w:val="28"/>
          <w:szCs w:val="28"/>
        </w:rPr>
        <w:t>1) историческая справка о событии  либо историко-биографическая справка увековечиваемой личности;</w:t>
      </w:r>
    </w:p>
    <w:p w:rsidR="00BC180A" w:rsidRPr="00E7619C" w:rsidRDefault="00BC180A" w:rsidP="00820B45">
      <w:pPr>
        <w:keepNext/>
        <w:keepLines/>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E7619C">
        <w:rPr>
          <w:rFonts w:ascii="Times New Roman" w:eastAsia="Calibri" w:hAnsi="Times New Roman" w:cs="Times New Roman"/>
          <w:sz w:val="28"/>
          <w:szCs w:val="28"/>
        </w:rPr>
        <w:t>2) копии архивных документов, подтверждающих достоверность события или заслуги увековечиваемой  личности (при наличии таковых);</w:t>
      </w:r>
    </w:p>
    <w:p w:rsidR="00BC180A" w:rsidRPr="00E7619C" w:rsidRDefault="00BC180A" w:rsidP="00820B45">
      <w:pPr>
        <w:keepNext/>
        <w:keepLines/>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E7619C">
        <w:rPr>
          <w:rFonts w:ascii="Times New Roman" w:eastAsia="Calibri" w:hAnsi="Times New Roman" w:cs="Times New Roman"/>
          <w:sz w:val="28"/>
          <w:szCs w:val="28"/>
        </w:rPr>
        <w:t xml:space="preserve">3) </w:t>
      </w:r>
      <w:proofErr w:type="spellStart"/>
      <w:r w:rsidRPr="00E7619C">
        <w:rPr>
          <w:rFonts w:ascii="Times New Roman" w:eastAsia="Calibri" w:hAnsi="Times New Roman" w:cs="Times New Roman"/>
          <w:sz w:val="28"/>
          <w:szCs w:val="28"/>
        </w:rPr>
        <w:t>фотофиксация</w:t>
      </w:r>
      <w:proofErr w:type="spellEnd"/>
      <w:r w:rsidRPr="00E7619C">
        <w:rPr>
          <w:rFonts w:ascii="Times New Roman" w:eastAsia="Calibri" w:hAnsi="Times New Roman" w:cs="Times New Roman"/>
          <w:sz w:val="28"/>
          <w:szCs w:val="28"/>
        </w:rPr>
        <w:t xml:space="preserve"> места установки памятника, мемориальной доски, иного памятного знака;</w:t>
      </w:r>
    </w:p>
    <w:p w:rsidR="00BC180A" w:rsidRPr="00E7619C" w:rsidRDefault="00BC180A" w:rsidP="00820B45">
      <w:pPr>
        <w:keepNext/>
        <w:keepLines/>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sidRPr="00E7619C">
        <w:rPr>
          <w:rFonts w:ascii="Times New Roman" w:eastAsia="Calibri" w:hAnsi="Times New Roman" w:cs="Times New Roman"/>
          <w:sz w:val="28"/>
          <w:szCs w:val="28"/>
        </w:rPr>
        <w:t>4</w:t>
      </w:r>
      <w:r w:rsidR="00E7619C" w:rsidRPr="00E7619C">
        <w:rPr>
          <w:rFonts w:ascii="Times New Roman" w:eastAsia="Calibri" w:hAnsi="Times New Roman" w:cs="Times New Roman"/>
          <w:sz w:val="28"/>
          <w:szCs w:val="28"/>
        </w:rPr>
        <w:t xml:space="preserve">) письменное согласование </w:t>
      </w:r>
      <w:r w:rsidR="00E7619C" w:rsidRPr="00E7619C">
        <w:rPr>
          <w:rFonts w:ascii="Times New Roman" w:hAnsi="Times New Roman" w:cs="Times New Roman"/>
          <w:sz w:val="28"/>
          <w:szCs w:val="28"/>
        </w:rPr>
        <w:t xml:space="preserve">с отделом имущественных и земельных отношений администрации </w:t>
      </w:r>
      <w:r w:rsidR="00447136">
        <w:rPr>
          <w:rFonts w:ascii="Times New Roman" w:eastAsia="Times New Roman" w:hAnsi="Times New Roman" w:cs="Times New Roman"/>
          <w:sz w:val="28"/>
          <w:szCs w:val="28"/>
          <w:lang w:eastAsia="ru-RU"/>
        </w:rPr>
        <w:t>Городского округа «</w:t>
      </w:r>
      <w:r w:rsidR="00447136" w:rsidRPr="005A671A">
        <w:rPr>
          <w:rFonts w:ascii="Times New Roman" w:eastAsia="Times New Roman" w:hAnsi="Times New Roman" w:cs="Times New Roman"/>
          <w:sz w:val="28"/>
          <w:szCs w:val="28"/>
          <w:lang w:eastAsia="ru-RU"/>
        </w:rPr>
        <w:t>город Ирбит</w:t>
      </w:r>
      <w:r w:rsidR="00447136">
        <w:rPr>
          <w:rFonts w:ascii="Times New Roman" w:eastAsia="Times New Roman" w:hAnsi="Times New Roman" w:cs="Times New Roman"/>
          <w:sz w:val="28"/>
          <w:szCs w:val="28"/>
          <w:lang w:eastAsia="ru-RU"/>
        </w:rPr>
        <w:t>» Свердловской области</w:t>
      </w:r>
      <w:r w:rsidR="00447136" w:rsidRPr="00E7619C">
        <w:rPr>
          <w:sz w:val="28"/>
          <w:szCs w:val="28"/>
        </w:rPr>
        <w:t xml:space="preserve"> </w:t>
      </w:r>
      <w:r w:rsidRPr="00E7619C">
        <w:rPr>
          <w:rFonts w:ascii="Times New Roman" w:eastAsia="Calibri" w:hAnsi="Times New Roman" w:cs="Times New Roman"/>
          <w:sz w:val="28"/>
          <w:szCs w:val="28"/>
        </w:rPr>
        <w:t xml:space="preserve">(в случае использования муниципального имущества) и отделом архитектуры и градостроительства администрации </w:t>
      </w:r>
      <w:r w:rsidR="00447136">
        <w:rPr>
          <w:rFonts w:ascii="Times New Roman" w:eastAsia="Times New Roman" w:hAnsi="Times New Roman" w:cs="Times New Roman"/>
          <w:sz w:val="28"/>
          <w:szCs w:val="28"/>
          <w:lang w:eastAsia="ru-RU"/>
        </w:rPr>
        <w:t>Городского округа «</w:t>
      </w:r>
      <w:r w:rsidR="00447136" w:rsidRPr="005A671A">
        <w:rPr>
          <w:rFonts w:ascii="Times New Roman" w:eastAsia="Times New Roman" w:hAnsi="Times New Roman" w:cs="Times New Roman"/>
          <w:sz w:val="28"/>
          <w:szCs w:val="28"/>
          <w:lang w:eastAsia="ru-RU"/>
        </w:rPr>
        <w:t>город Ирбит</w:t>
      </w:r>
      <w:r w:rsidR="00447136">
        <w:rPr>
          <w:rFonts w:ascii="Times New Roman" w:eastAsia="Times New Roman" w:hAnsi="Times New Roman" w:cs="Times New Roman"/>
          <w:sz w:val="28"/>
          <w:szCs w:val="28"/>
          <w:lang w:eastAsia="ru-RU"/>
        </w:rPr>
        <w:t>» Свердловской области</w:t>
      </w:r>
      <w:r w:rsidR="00447136" w:rsidRPr="00E7619C">
        <w:rPr>
          <w:sz w:val="28"/>
          <w:szCs w:val="28"/>
        </w:rPr>
        <w:t xml:space="preserve"> </w:t>
      </w:r>
      <w:r w:rsidRPr="00E7619C">
        <w:rPr>
          <w:rFonts w:ascii="Times New Roman" w:eastAsia="Calibri" w:hAnsi="Times New Roman" w:cs="Times New Roman"/>
          <w:sz w:val="28"/>
          <w:szCs w:val="28"/>
        </w:rPr>
        <w:t>места установки памятника, мемориальной доски или иного памятного знака;</w:t>
      </w:r>
    </w:p>
    <w:p w:rsidR="00E7619C" w:rsidRPr="00E7619C" w:rsidRDefault="00E7619C" w:rsidP="00820B45">
      <w:pPr>
        <w:keepNext/>
        <w:keepLines/>
        <w:autoSpaceDE w:val="0"/>
        <w:autoSpaceDN w:val="0"/>
        <w:adjustRightInd w:val="0"/>
        <w:spacing w:after="0" w:line="240" w:lineRule="auto"/>
        <w:contextualSpacing/>
        <w:jc w:val="both"/>
        <w:rPr>
          <w:rFonts w:ascii="Times New Roman" w:eastAsia="Calibri" w:hAnsi="Times New Roman" w:cs="Times New Roman"/>
          <w:i/>
          <w:sz w:val="24"/>
          <w:szCs w:val="24"/>
        </w:rPr>
      </w:pPr>
      <w:r w:rsidRPr="00E7619C">
        <w:rPr>
          <w:rFonts w:ascii="Times New Roman" w:eastAsia="Calibri" w:hAnsi="Times New Roman" w:cs="Times New Roman"/>
          <w:i/>
          <w:sz w:val="24"/>
          <w:szCs w:val="24"/>
        </w:rPr>
        <w:t>(</w:t>
      </w:r>
      <w:proofErr w:type="gramStart"/>
      <w:r w:rsidRPr="00E7619C">
        <w:rPr>
          <w:rFonts w:ascii="Times New Roman" w:eastAsia="Calibri" w:hAnsi="Times New Roman" w:cs="Times New Roman"/>
          <w:i/>
          <w:sz w:val="24"/>
          <w:szCs w:val="24"/>
        </w:rPr>
        <w:t>п</w:t>
      </w:r>
      <w:proofErr w:type="gramEnd"/>
      <w:r w:rsidRPr="00E7619C">
        <w:rPr>
          <w:rFonts w:ascii="Times New Roman" w:eastAsia="Calibri" w:hAnsi="Times New Roman" w:cs="Times New Roman"/>
          <w:i/>
          <w:sz w:val="24"/>
          <w:szCs w:val="24"/>
        </w:rPr>
        <w:t>/п 4 в редакции решения Думы от 25.07.2019 № 155)</w:t>
      </w:r>
    </w:p>
    <w:p w:rsidR="00BC180A" w:rsidRPr="00E7619C" w:rsidRDefault="00BC180A" w:rsidP="00820B45">
      <w:pPr>
        <w:keepNext/>
        <w:keepLines/>
        <w:autoSpaceDE w:val="0"/>
        <w:autoSpaceDN w:val="0"/>
        <w:adjustRightInd w:val="0"/>
        <w:spacing w:after="0" w:line="240" w:lineRule="auto"/>
        <w:ind w:firstLine="539"/>
        <w:contextualSpacing/>
        <w:jc w:val="both"/>
        <w:rPr>
          <w:rFonts w:ascii="Times New Roman" w:eastAsia="Times New Roman" w:hAnsi="Times New Roman" w:cs="Times New Roman"/>
          <w:sz w:val="28"/>
          <w:szCs w:val="28"/>
          <w:lang w:eastAsia="ru-RU"/>
        </w:rPr>
      </w:pPr>
      <w:proofErr w:type="gramStart"/>
      <w:r w:rsidRPr="00E7619C">
        <w:rPr>
          <w:rFonts w:ascii="Times New Roman" w:eastAsia="Calibri" w:hAnsi="Times New Roman" w:cs="Times New Roman"/>
          <w:sz w:val="28"/>
          <w:szCs w:val="28"/>
        </w:rPr>
        <w:t xml:space="preserve">5) письменное согласие собственника земельного участка, здания, сооружения или иного недвижимого имущества, где установлен памятник, мемориальная доска, иной памятный знак </w:t>
      </w:r>
      <w:r w:rsidRPr="00E7619C">
        <w:rPr>
          <w:rFonts w:ascii="Times New Roman" w:eastAsia="Times New Roman" w:hAnsi="Times New Roman" w:cs="Times New Roman"/>
          <w:sz w:val="28"/>
          <w:szCs w:val="28"/>
          <w:lang w:eastAsia="ru-RU"/>
        </w:rPr>
        <w:t xml:space="preserve">(за исключением случая, когда земельный участок, на котором установлен памятник, здание, строение, сооружение, на фасаде (элементе фасада) которого установлена мемориальная доска или иной памятный знак, является муниципальной собственностью </w:t>
      </w:r>
      <w:r w:rsidR="00447136">
        <w:rPr>
          <w:rFonts w:ascii="Times New Roman" w:eastAsia="Times New Roman" w:hAnsi="Times New Roman" w:cs="Times New Roman"/>
          <w:sz w:val="28"/>
          <w:szCs w:val="28"/>
          <w:lang w:eastAsia="ru-RU"/>
        </w:rPr>
        <w:t>Городского округа «</w:t>
      </w:r>
      <w:r w:rsidR="00447136" w:rsidRPr="005A671A">
        <w:rPr>
          <w:rFonts w:ascii="Times New Roman" w:eastAsia="Times New Roman" w:hAnsi="Times New Roman" w:cs="Times New Roman"/>
          <w:sz w:val="28"/>
          <w:szCs w:val="28"/>
          <w:lang w:eastAsia="ru-RU"/>
        </w:rPr>
        <w:t>город Ирбит</w:t>
      </w:r>
      <w:r w:rsidR="00447136">
        <w:rPr>
          <w:rFonts w:ascii="Times New Roman" w:eastAsia="Times New Roman" w:hAnsi="Times New Roman" w:cs="Times New Roman"/>
          <w:sz w:val="28"/>
          <w:szCs w:val="28"/>
          <w:lang w:eastAsia="ru-RU"/>
        </w:rPr>
        <w:t>» Свердловской области</w:t>
      </w:r>
      <w:r w:rsidRPr="00E7619C">
        <w:rPr>
          <w:rFonts w:ascii="Times New Roman" w:eastAsia="Times New Roman" w:hAnsi="Times New Roman" w:cs="Times New Roman"/>
          <w:sz w:val="28"/>
          <w:szCs w:val="28"/>
          <w:lang w:eastAsia="ru-RU"/>
        </w:rPr>
        <w:t xml:space="preserve">);  </w:t>
      </w:r>
      <w:proofErr w:type="gramEnd"/>
    </w:p>
    <w:p w:rsidR="00BC180A" w:rsidRPr="00E7619C" w:rsidRDefault="00BC180A" w:rsidP="00820B45">
      <w:pPr>
        <w:keepNext/>
        <w:keepLines/>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 xml:space="preserve">В случае ходатайства о демонтаже ранее установленного памятника, мемориальной доски, иного памятного знака, в ходатайстве обосновывается отсутствие значимости события в истории </w:t>
      </w:r>
      <w:r w:rsidR="00447136">
        <w:rPr>
          <w:rFonts w:ascii="Times New Roman" w:eastAsia="Times New Roman" w:hAnsi="Times New Roman" w:cs="Times New Roman"/>
          <w:sz w:val="28"/>
          <w:szCs w:val="28"/>
          <w:lang w:eastAsia="ru-RU"/>
        </w:rPr>
        <w:t>Городского округа «</w:t>
      </w:r>
      <w:r w:rsidR="00447136" w:rsidRPr="005A671A">
        <w:rPr>
          <w:rFonts w:ascii="Times New Roman" w:eastAsia="Times New Roman" w:hAnsi="Times New Roman" w:cs="Times New Roman"/>
          <w:sz w:val="28"/>
          <w:szCs w:val="28"/>
          <w:lang w:eastAsia="ru-RU"/>
        </w:rPr>
        <w:t>город Ирбит</w:t>
      </w:r>
      <w:r w:rsidR="00447136">
        <w:rPr>
          <w:rFonts w:ascii="Times New Roman" w:eastAsia="Times New Roman" w:hAnsi="Times New Roman" w:cs="Times New Roman"/>
          <w:sz w:val="28"/>
          <w:szCs w:val="28"/>
          <w:lang w:eastAsia="ru-RU"/>
        </w:rPr>
        <w:t>» Свердловской области</w:t>
      </w:r>
      <w:r w:rsidR="00447136" w:rsidRPr="00E7619C">
        <w:rPr>
          <w:sz w:val="28"/>
          <w:szCs w:val="28"/>
        </w:rPr>
        <w:t xml:space="preserve">  </w:t>
      </w:r>
      <w:r w:rsidRPr="00E7619C">
        <w:rPr>
          <w:rFonts w:ascii="Times New Roman" w:eastAsia="Times New Roman" w:hAnsi="Times New Roman" w:cs="Times New Roman"/>
          <w:sz w:val="28"/>
          <w:szCs w:val="28"/>
          <w:lang w:eastAsia="ru-RU"/>
        </w:rPr>
        <w:t xml:space="preserve">или значимости личности в истории </w:t>
      </w:r>
      <w:r w:rsidR="00447136">
        <w:rPr>
          <w:rFonts w:ascii="Times New Roman" w:eastAsia="Times New Roman" w:hAnsi="Times New Roman" w:cs="Times New Roman"/>
          <w:sz w:val="28"/>
          <w:szCs w:val="28"/>
          <w:lang w:eastAsia="ru-RU"/>
        </w:rPr>
        <w:t>Городского округа «</w:t>
      </w:r>
      <w:r w:rsidR="00447136" w:rsidRPr="005A671A">
        <w:rPr>
          <w:rFonts w:ascii="Times New Roman" w:eastAsia="Times New Roman" w:hAnsi="Times New Roman" w:cs="Times New Roman"/>
          <w:sz w:val="28"/>
          <w:szCs w:val="28"/>
          <w:lang w:eastAsia="ru-RU"/>
        </w:rPr>
        <w:t>город Ирбит</w:t>
      </w:r>
      <w:r w:rsidR="00447136">
        <w:rPr>
          <w:rFonts w:ascii="Times New Roman" w:eastAsia="Times New Roman" w:hAnsi="Times New Roman" w:cs="Times New Roman"/>
          <w:sz w:val="28"/>
          <w:szCs w:val="28"/>
          <w:lang w:eastAsia="ru-RU"/>
        </w:rPr>
        <w:t>» Свердловской области</w:t>
      </w:r>
      <w:r w:rsidR="00447136">
        <w:rPr>
          <w:sz w:val="28"/>
          <w:szCs w:val="28"/>
        </w:rPr>
        <w:t>.</w:t>
      </w:r>
      <w:r w:rsidR="00447136" w:rsidRPr="00E7619C">
        <w:rPr>
          <w:sz w:val="28"/>
          <w:szCs w:val="28"/>
        </w:rPr>
        <w:t xml:space="preserve"> </w:t>
      </w:r>
    </w:p>
    <w:p w:rsidR="00BC180A" w:rsidRPr="00E7619C" w:rsidRDefault="00BC180A" w:rsidP="00820B45">
      <w:pPr>
        <w:keepNext/>
        <w:keepLines/>
        <w:tabs>
          <w:tab w:val="left" w:pos="0"/>
        </w:tabs>
        <w:spacing w:after="0" w:line="240" w:lineRule="auto"/>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 xml:space="preserve">          2.Комиссия рассматривает представленное ходатайство и  прилагаемые к нему документы в течение двух месяцев. При необходимости получения дополнительных материалов срок рассмотрения может быть продлен Комиссией, но не более чем на тридцать дней.</w:t>
      </w:r>
    </w:p>
    <w:p w:rsidR="00BC180A" w:rsidRPr="00E7619C" w:rsidRDefault="00BC180A" w:rsidP="00820B45">
      <w:pPr>
        <w:keepNext/>
        <w:keepLines/>
        <w:tabs>
          <w:tab w:val="left" w:pos="0"/>
          <w:tab w:val="left" w:pos="1134"/>
        </w:tabs>
        <w:spacing w:after="0" w:line="240" w:lineRule="auto"/>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 xml:space="preserve">        3.В результате рассмотрения ходатайства Комиссия принимает одно из следующих решений, утвержденное протоколом:</w:t>
      </w:r>
    </w:p>
    <w:p w:rsidR="00BC180A" w:rsidRPr="00E7619C" w:rsidRDefault="00BC180A" w:rsidP="00820B45">
      <w:pPr>
        <w:keepNext/>
        <w:keepLines/>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1) поддержать  либо отклонить ходатайство об узаконении ранее установленного памятника, мемориальной доски, иного памятного знака;</w:t>
      </w:r>
    </w:p>
    <w:p w:rsidR="00BC180A" w:rsidRPr="00E7619C" w:rsidRDefault="00BC180A" w:rsidP="00820B45">
      <w:pPr>
        <w:keepNext/>
        <w:keepLines/>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2) поддержать либо отклонить ходатайство о демонтаже ранее установленного памятника, мемориальной доски, иного памятного знака, направить ходатайствующей стороне мотивированный ответ.</w:t>
      </w:r>
    </w:p>
    <w:p w:rsidR="00BC180A" w:rsidRPr="00E7619C" w:rsidRDefault="00BC180A" w:rsidP="00820B45">
      <w:pPr>
        <w:keepNext/>
        <w:keepLines/>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 xml:space="preserve">Протокол Комиссии направляется в Управление культуры, физической культуры и спорта </w:t>
      </w:r>
      <w:r w:rsidR="001F1A1F">
        <w:rPr>
          <w:rFonts w:ascii="Times New Roman" w:eastAsia="Times New Roman" w:hAnsi="Times New Roman" w:cs="Times New Roman"/>
          <w:sz w:val="28"/>
          <w:szCs w:val="28"/>
          <w:lang w:eastAsia="ru-RU"/>
        </w:rPr>
        <w:t>Городского округа «</w:t>
      </w:r>
      <w:r w:rsidR="001F1A1F" w:rsidRPr="005A671A">
        <w:rPr>
          <w:rFonts w:ascii="Times New Roman" w:eastAsia="Times New Roman" w:hAnsi="Times New Roman" w:cs="Times New Roman"/>
          <w:sz w:val="28"/>
          <w:szCs w:val="28"/>
          <w:lang w:eastAsia="ru-RU"/>
        </w:rPr>
        <w:t>город Ирбит</w:t>
      </w:r>
      <w:r w:rsidR="001F1A1F">
        <w:rPr>
          <w:rFonts w:ascii="Times New Roman" w:eastAsia="Times New Roman" w:hAnsi="Times New Roman" w:cs="Times New Roman"/>
          <w:sz w:val="28"/>
          <w:szCs w:val="28"/>
          <w:lang w:eastAsia="ru-RU"/>
        </w:rPr>
        <w:t>» Свердловской области</w:t>
      </w:r>
      <w:r w:rsidRPr="00E7619C">
        <w:rPr>
          <w:rFonts w:ascii="Times New Roman" w:eastAsia="Times New Roman" w:hAnsi="Times New Roman" w:cs="Times New Roman"/>
          <w:sz w:val="28"/>
          <w:szCs w:val="28"/>
          <w:lang w:eastAsia="ru-RU"/>
        </w:rPr>
        <w:t xml:space="preserve">. </w:t>
      </w:r>
    </w:p>
    <w:p w:rsidR="00BC180A" w:rsidRPr="00E7619C" w:rsidRDefault="00BC180A" w:rsidP="00820B45">
      <w:pPr>
        <w:keepNext/>
        <w:keepLines/>
        <w:tabs>
          <w:tab w:val="left" w:pos="0"/>
        </w:tabs>
        <w:spacing w:after="0" w:line="240" w:lineRule="auto"/>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lastRenderedPageBreak/>
        <w:t xml:space="preserve">         4. На основании полученного протокола Комиссии Управление культуры, физической культуры и спорта </w:t>
      </w:r>
      <w:r w:rsidR="001F1A1F">
        <w:rPr>
          <w:rFonts w:ascii="Times New Roman" w:eastAsia="Times New Roman" w:hAnsi="Times New Roman" w:cs="Times New Roman"/>
          <w:sz w:val="28"/>
          <w:szCs w:val="28"/>
          <w:lang w:eastAsia="ru-RU"/>
        </w:rPr>
        <w:t>Городского округа «</w:t>
      </w:r>
      <w:r w:rsidR="001F1A1F" w:rsidRPr="005A671A">
        <w:rPr>
          <w:rFonts w:ascii="Times New Roman" w:eastAsia="Times New Roman" w:hAnsi="Times New Roman" w:cs="Times New Roman"/>
          <w:sz w:val="28"/>
          <w:szCs w:val="28"/>
          <w:lang w:eastAsia="ru-RU"/>
        </w:rPr>
        <w:t>город Ирбит</w:t>
      </w:r>
      <w:r w:rsidR="001F1A1F">
        <w:rPr>
          <w:rFonts w:ascii="Times New Roman" w:eastAsia="Times New Roman" w:hAnsi="Times New Roman" w:cs="Times New Roman"/>
          <w:sz w:val="28"/>
          <w:szCs w:val="28"/>
          <w:lang w:eastAsia="ru-RU"/>
        </w:rPr>
        <w:t>» Свердловской области</w:t>
      </w:r>
      <w:r w:rsidR="001F1A1F" w:rsidRPr="00E7619C">
        <w:rPr>
          <w:sz w:val="28"/>
          <w:szCs w:val="28"/>
        </w:rPr>
        <w:t xml:space="preserve">  </w:t>
      </w:r>
      <w:r w:rsidRPr="00E7619C">
        <w:rPr>
          <w:rFonts w:ascii="Times New Roman" w:eastAsia="Times New Roman" w:hAnsi="Times New Roman" w:cs="Times New Roman"/>
          <w:sz w:val="28"/>
          <w:szCs w:val="28"/>
          <w:lang w:eastAsia="ru-RU"/>
        </w:rPr>
        <w:t xml:space="preserve">готовит проект решения Думы </w:t>
      </w:r>
      <w:r w:rsidR="001F1A1F">
        <w:rPr>
          <w:rFonts w:ascii="Times New Roman" w:eastAsia="Times New Roman" w:hAnsi="Times New Roman" w:cs="Times New Roman"/>
          <w:sz w:val="28"/>
          <w:szCs w:val="28"/>
          <w:lang w:eastAsia="ru-RU"/>
        </w:rPr>
        <w:t>Городского округа «</w:t>
      </w:r>
      <w:r w:rsidR="001F1A1F" w:rsidRPr="005A671A">
        <w:rPr>
          <w:rFonts w:ascii="Times New Roman" w:eastAsia="Times New Roman" w:hAnsi="Times New Roman" w:cs="Times New Roman"/>
          <w:sz w:val="28"/>
          <w:szCs w:val="28"/>
          <w:lang w:eastAsia="ru-RU"/>
        </w:rPr>
        <w:t>город Ирбит</w:t>
      </w:r>
      <w:r w:rsidR="001F1A1F">
        <w:rPr>
          <w:rFonts w:ascii="Times New Roman" w:eastAsia="Times New Roman" w:hAnsi="Times New Roman" w:cs="Times New Roman"/>
          <w:sz w:val="28"/>
          <w:szCs w:val="28"/>
          <w:lang w:eastAsia="ru-RU"/>
        </w:rPr>
        <w:t>» Свердловской области</w:t>
      </w:r>
      <w:r w:rsidR="001F1A1F" w:rsidRPr="00E7619C">
        <w:rPr>
          <w:sz w:val="28"/>
          <w:szCs w:val="28"/>
        </w:rPr>
        <w:t xml:space="preserve">  </w:t>
      </w:r>
      <w:r w:rsidRPr="00E7619C">
        <w:rPr>
          <w:rFonts w:ascii="Times New Roman" w:eastAsia="Times New Roman" w:hAnsi="Times New Roman" w:cs="Times New Roman"/>
          <w:sz w:val="28"/>
          <w:szCs w:val="28"/>
          <w:lang w:eastAsia="ru-RU"/>
        </w:rPr>
        <w:t xml:space="preserve">и предоставляет его с прилагаемыми материалами  главе </w:t>
      </w:r>
      <w:r w:rsidR="001F1A1F">
        <w:rPr>
          <w:rFonts w:ascii="Times New Roman" w:eastAsia="Times New Roman" w:hAnsi="Times New Roman" w:cs="Times New Roman"/>
          <w:sz w:val="28"/>
          <w:szCs w:val="28"/>
          <w:lang w:eastAsia="ru-RU"/>
        </w:rPr>
        <w:t>Городского округа «</w:t>
      </w:r>
      <w:r w:rsidR="001F1A1F" w:rsidRPr="005A671A">
        <w:rPr>
          <w:rFonts w:ascii="Times New Roman" w:eastAsia="Times New Roman" w:hAnsi="Times New Roman" w:cs="Times New Roman"/>
          <w:sz w:val="28"/>
          <w:szCs w:val="28"/>
          <w:lang w:eastAsia="ru-RU"/>
        </w:rPr>
        <w:t>город Ирбит</w:t>
      </w:r>
      <w:r w:rsidR="001F1A1F">
        <w:rPr>
          <w:rFonts w:ascii="Times New Roman" w:eastAsia="Times New Roman" w:hAnsi="Times New Roman" w:cs="Times New Roman"/>
          <w:sz w:val="28"/>
          <w:szCs w:val="28"/>
          <w:lang w:eastAsia="ru-RU"/>
        </w:rPr>
        <w:t>» Свердловской области</w:t>
      </w:r>
      <w:r w:rsidR="001F1A1F" w:rsidRPr="00E7619C">
        <w:rPr>
          <w:sz w:val="28"/>
          <w:szCs w:val="28"/>
        </w:rPr>
        <w:t xml:space="preserve">  </w:t>
      </w:r>
      <w:r w:rsidRPr="00E7619C">
        <w:rPr>
          <w:rFonts w:ascii="Times New Roman" w:eastAsia="Times New Roman" w:hAnsi="Times New Roman" w:cs="Times New Roman"/>
          <w:sz w:val="28"/>
          <w:szCs w:val="28"/>
          <w:lang w:eastAsia="ru-RU"/>
        </w:rPr>
        <w:t xml:space="preserve">для направления  в Думу </w:t>
      </w:r>
      <w:r w:rsidR="001F1A1F">
        <w:rPr>
          <w:rFonts w:ascii="Times New Roman" w:eastAsia="Times New Roman" w:hAnsi="Times New Roman" w:cs="Times New Roman"/>
          <w:sz w:val="28"/>
          <w:szCs w:val="28"/>
          <w:lang w:eastAsia="ru-RU"/>
        </w:rPr>
        <w:t>Городского округа «</w:t>
      </w:r>
      <w:r w:rsidR="001F1A1F" w:rsidRPr="005A671A">
        <w:rPr>
          <w:rFonts w:ascii="Times New Roman" w:eastAsia="Times New Roman" w:hAnsi="Times New Roman" w:cs="Times New Roman"/>
          <w:sz w:val="28"/>
          <w:szCs w:val="28"/>
          <w:lang w:eastAsia="ru-RU"/>
        </w:rPr>
        <w:t>город Ирбит</w:t>
      </w:r>
      <w:r w:rsidR="001F1A1F">
        <w:rPr>
          <w:rFonts w:ascii="Times New Roman" w:eastAsia="Times New Roman" w:hAnsi="Times New Roman" w:cs="Times New Roman"/>
          <w:sz w:val="28"/>
          <w:szCs w:val="28"/>
          <w:lang w:eastAsia="ru-RU"/>
        </w:rPr>
        <w:t>» Свердловской области</w:t>
      </w:r>
      <w:r w:rsidRPr="00E7619C">
        <w:rPr>
          <w:rFonts w:ascii="Times New Roman" w:eastAsia="Times New Roman" w:hAnsi="Times New Roman" w:cs="Times New Roman"/>
          <w:sz w:val="28"/>
          <w:szCs w:val="28"/>
          <w:lang w:eastAsia="ru-RU"/>
        </w:rPr>
        <w:t>.</w:t>
      </w:r>
    </w:p>
    <w:p w:rsidR="00BC180A" w:rsidRPr="00E7619C" w:rsidRDefault="00BC180A" w:rsidP="00820B45">
      <w:pPr>
        <w:keepNext/>
        <w:keepLines/>
        <w:tabs>
          <w:tab w:val="left" w:pos="0"/>
        </w:tabs>
        <w:spacing w:after="0" w:line="240" w:lineRule="auto"/>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 xml:space="preserve">         5.Дума </w:t>
      </w:r>
      <w:r w:rsidR="001F1A1F">
        <w:rPr>
          <w:rFonts w:ascii="Times New Roman" w:eastAsia="Times New Roman" w:hAnsi="Times New Roman" w:cs="Times New Roman"/>
          <w:sz w:val="28"/>
          <w:szCs w:val="28"/>
          <w:lang w:eastAsia="ru-RU"/>
        </w:rPr>
        <w:t>Городского округа «</w:t>
      </w:r>
      <w:r w:rsidR="001F1A1F" w:rsidRPr="005A671A">
        <w:rPr>
          <w:rFonts w:ascii="Times New Roman" w:eastAsia="Times New Roman" w:hAnsi="Times New Roman" w:cs="Times New Roman"/>
          <w:sz w:val="28"/>
          <w:szCs w:val="28"/>
          <w:lang w:eastAsia="ru-RU"/>
        </w:rPr>
        <w:t>город Ирбит</w:t>
      </w:r>
      <w:r w:rsidR="001F1A1F">
        <w:rPr>
          <w:rFonts w:ascii="Times New Roman" w:eastAsia="Times New Roman" w:hAnsi="Times New Roman" w:cs="Times New Roman"/>
          <w:sz w:val="28"/>
          <w:szCs w:val="28"/>
          <w:lang w:eastAsia="ru-RU"/>
        </w:rPr>
        <w:t>» Свердловской области</w:t>
      </w:r>
      <w:r w:rsidR="001F1A1F" w:rsidRPr="00E7619C">
        <w:rPr>
          <w:sz w:val="28"/>
          <w:szCs w:val="28"/>
        </w:rPr>
        <w:t xml:space="preserve">  </w:t>
      </w:r>
      <w:r w:rsidRPr="00E7619C">
        <w:rPr>
          <w:rFonts w:ascii="Times New Roman" w:eastAsia="Times New Roman" w:hAnsi="Times New Roman" w:cs="Times New Roman"/>
          <w:sz w:val="28"/>
          <w:szCs w:val="28"/>
          <w:lang w:eastAsia="ru-RU"/>
        </w:rPr>
        <w:t xml:space="preserve">принимает решение об узаконении ранее установленного памятника, мемориальной доски, иного памятного знака либо о демонтаже  ранее установленного памятника, мемориальной доски, иного памятного знака.  Решение Думы </w:t>
      </w:r>
      <w:r w:rsidR="001F1A1F">
        <w:rPr>
          <w:rFonts w:ascii="Times New Roman" w:eastAsia="Times New Roman" w:hAnsi="Times New Roman" w:cs="Times New Roman"/>
          <w:sz w:val="28"/>
          <w:szCs w:val="28"/>
          <w:lang w:eastAsia="ru-RU"/>
        </w:rPr>
        <w:t>Городского округа «</w:t>
      </w:r>
      <w:r w:rsidR="001F1A1F" w:rsidRPr="005A671A">
        <w:rPr>
          <w:rFonts w:ascii="Times New Roman" w:eastAsia="Times New Roman" w:hAnsi="Times New Roman" w:cs="Times New Roman"/>
          <w:sz w:val="28"/>
          <w:szCs w:val="28"/>
          <w:lang w:eastAsia="ru-RU"/>
        </w:rPr>
        <w:t>город Ирбит</w:t>
      </w:r>
      <w:r w:rsidR="001F1A1F">
        <w:rPr>
          <w:rFonts w:ascii="Times New Roman" w:eastAsia="Times New Roman" w:hAnsi="Times New Roman" w:cs="Times New Roman"/>
          <w:sz w:val="28"/>
          <w:szCs w:val="28"/>
          <w:lang w:eastAsia="ru-RU"/>
        </w:rPr>
        <w:t>» Свердловской области</w:t>
      </w:r>
      <w:r w:rsidR="001F1A1F" w:rsidRPr="00E7619C">
        <w:rPr>
          <w:sz w:val="28"/>
          <w:szCs w:val="28"/>
        </w:rPr>
        <w:t xml:space="preserve">  </w:t>
      </w:r>
      <w:r w:rsidRPr="00E7619C">
        <w:rPr>
          <w:rFonts w:ascii="Times New Roman" w:eastAsia="Times New Roman" w:hAnsi="Times New Roman" w:cs="Times New Roman"/>
          <w:sz w:val="28"/>
          <w:szCs w:val="28"/>
          <w:lang w:eastAsia="ru-RU"/>
        </w:rPr>
        <w:t xml:space="preserve">направляется для исполнения главе </w:t>
      </w:r>
      <w:r w:rsidR="001F1A1F">
        <w:rPr>
          <w:rFonts w:ascii="Times New Roman" w:eastAsia="Times New Roman" w:hAnsi="Times New Roman" w:cs="Times New Roman"/>
          <w:sz w:val="28"/>
          <w:szCs w:val="28"/>
          <w:lang w:eastAsia="ru-RU"/>
        </w:rPr>
        <w:t>Городского округа «</w:t>
      </w:r>
      <w:r w:rsidR="001F1A1F" w:rsidRPr="005A671A">
        <w:rPr>
          <w:rFonts w:ascii="Times New Roman" w:eastAsia="Times New Roman" w:hAnsi="Times New Roman" w:cs="Times New Roman"/>
          <w:sz w:val="28"/>
          <w:szCs w:val="28"/>
          <w:lang w:eastAsia="ru-RU"/>
        </w:rPr>
        <w:t>город Ирбит</w:t>
      </w:r>
      <w:r w:rsidR="001F1A1F">
        <w:rPr>
          <w:rFonts w:ascii="Times New Roman" w:eastAsia="Times New Roman" w:hAnsi="Times New Roman" w:cs="Times New Roman"/>
          <w:sz w:val="28"/>
          <w:szCs w:val="28"/>
          <w:lang w:eastAsia="ru-RU"/>
        </w:rPr>
        <w:t>» Свердловской области</w:t>
      </w:r>
      <w:r w:rsidRPr="00E7619C">
        <w:rPr>
          <w:rFonts w:ascii="Times New Roman" w:eastAsia="Times New Roman" w:hAnsi="Times New Roman" w:cs="Times New Roman"/>
          <w:sz w:val="28"/>
          <w:szCs w:val="28"/>
          <w:lang w:eastAsia="ru-RU"/>
        </w:rPr>
        <w:t>.</w:t>
      </w:r>
    </w:p>
    <w:p w:rsidR="00BC180A" w:rsidRPr="00E7619C" w:rsidRDefault="00BC180A" w:rsidP="00820B45">
      <w:pPr>
        <w:keepNext/>
        <w:keepLine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7619C">
        <w:rPr>
          <w:rFonts w:ascii="Times New Roman" w:eastAsia="Times New Roman" w:hAnsi="Times New Roman" w:cs="Times New Roman"/>
          <w:sz w:val="28"/>
          <w:szCs w:val="28"/>
          <w:lang w:eastAsia="ru-RU"/>
        </w:rPr>
        <w:t xml:space="preserve">    </w:t>
      </w:r>
    </w:p>
    <w:p w:rsidR="001E3BB1" w:rsidRDefault="001E3BB1"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855C6D" w:rsidRDefault="00855C6D" w:rsidP="00820B45">
      <w:pPr>
        <w:keepNext/>
        <w:keepLines/>
        <w:shd w:val="clear" w:color="auto" w:fill="FFFFFF"/>
        <w:tabs>
          <w:tab w:val="left" w:pos="1248"/>
        </w:tabs>
        <w:spacing w:after="0" w:line="240" w:lineRule="auto"/>
        <w:ind w:left="5812" w:right="20" w:firstLine="4961"/>
        <w:contextualSpacing/>
        <w:rPr>
          <w:rFonts w:ascii="Liberation Serif" w:eastAsia="Times New Roman" w:hAnsi="Liberation Serif" w:cs="Times New Roman"/>
          <w:sz w:val="26"/>
          <w:szCs w:val="26"/>
        </w:rPr>
        <w:sectPr w:rsidR="00855C6D" w:rsidSect="0058407F">
          <w:pgSz w:w="11906" w:h="16838"/>
          <w:pgMar w:top="851" w:right="850" w:bottom="709" w:left="1418" w:header="708" w:footer="708" w:gutter="0"/>
          <w:cols w:space="708"/>
          <w:docGrid w:linePitch="360"/>
        </w:sectPr>
      </w:pPr>
    </w:p>
    <w:p w:rsidR="00855C6D" w:rsidRPr="009A5D6D" w:rsidRDefault="00855C6D" w:rsidP="00820B45">
      <w:pPr>
        <w:keepNext/>
        <w:keepLines/>
        <w:shd w:val="clear" w:color="auto" w:fill="FFFFFF"/>
        <w:tabs>
          <w:tab w:val="left" w:pos="1248"/>
        </w:tabs>
        <w:spacing w:after="0" w:line="240" w:lineRule="auto"/>
        <w:ind w:left="9498" w:right="20"/>
        <w:contextualSpacing/>
        <w:rPr>
          <w:rFonts w:ascii="Liberation Serif" w:eastAsia="Times New Roman" w:hAnsi="Liberation Serif" w:cs="Times New Roman"/>
          <w:sz w:val="26"/>
          <w:szCs w:val="26"/>
        </w:rPr>
      </w:pPr>
      <w:r w:rsidRPr="009A5D6D">
        <w:rPr>
          <w:rFonts w:ascii="Liberation Serif" w:eastAsia="Times New Roman" w:hAnsi="Liberation Serif" w:cs="Times New Roman"/>
          <w:sz w:val="26"/>
          <w:szCs w:val="26"/>
        </w:rPr>
        <w:lastRenderedPageBreak/>
        <w:t>Приложение</w:t>
      </w:r>
      <w:r>
        <w:rPr>
          <w:rFonts w:ascii="Liberation Serif" w:eastAsia="Times New Roman" w:hAnsi="Liberation Serif" w:cs="Times New Roman"/>
          <w:sz w:val="26"/>
          <w:szCs w:val="26"/>
        </w:rPr>
        <w:t xml:space="preserve"> </w:t>
      </w:r>
      <w:r w:rsidRPr="009A5D6D">
        <w:rPr>
          <w:rFonts w:ascii="Liberation Serif" w:eastAsia="Times New Roman" w:hAnsi="Liberation Serif" w:cs="Times New Roman"/>
          <w:sz w:val="26"/>
          <w:szCs w:val="26"/>
        </w:rPr>
        <w:t>к Положению об установке, обеспечении сохранности и демонтаже памятников, мемориальных досок и иных памятных знаков на территории Городского округа «город Ирбит» Свердловской области</w:t>
      </w:r>
    </w:p>
    <w:p w:rsidR="00A85F20" w:rsidRPr="009A5D6D" w:rsidRDefault="00A85F20" w:rsidP="00820B45">
      <w:pPr>
        <w:keepNext/>
        <w:keepLines/>
        <w:shd w:val="clear" w:color="auto" w:fill="FFFFFF"/>
        <w:tabs>
          <w:tab w:val="left" w:pos="1248"/>
        </w:tabs>
        <w:spacing w:after="0" w:line="240" w:lineRule="auto"/>
        <w:ind w:right="20" w:firstLine="10773"/>
        <w:contextualSpacing/>
        <w:jc w:val="both"/>
        <w:rPr>
          <w:rFonts w:ascii="Liberation Serif" w:eastAsia="Times New Roman" w:hAnsi="Liberation Serif" w:cs="Times New Roman"/>
          <w:sz w:val="26"/>
          <w:szCs w:val="26"/>
        </w:rPr>
      </w:pPr>
    </w:p>
    <w:p w:rsidR="00A85F20" w:rsidRPr="009A5D6D" w:rsidRDefault="00A85F20" w:rsidP="00820B45">
      <w:pPr>
        <w:keepNext/>
        <w:keepLines/>
        <w:shd w:val="clear" w:color="auto" w:fill="FFFFFF"/>
        <w:tabs>
          <w:tab w:val="left" w:pos="1248"/>
        </w:tabs>
        <w:spacing w:after="0" w:line="240" w:lineRule="auto"/>
        <w:ind w:right="20" w:firstLine="720"/>
        <w:contextualSpacing/>
        <w:jc w:val="both"/>
        <w:rPr>
          <w:rFonts w:ascii="Liberation Serif" w:eastAsia="Times New Roman" w:hAnsi="Liberation Serif" w:cs="Times New Roman"/>
          <w:sz w:val="28"/>
          <w:szCs w:val="28"/>
        </w:rPr>
      </w:pPr>
    </w:p>
    <w:p w:rsidR="00A85F20" w:rsidRPr="009A5D6D" w:rsidRDefault="00A85F20" w:rsidP="00820B45">
      <w:pPr>
        <w:keepNext/>
        <w:keepLines/>
        <w:shd w:val="clear" w:color="auto" w:fill="FFFFFF"/>
        <w:tabs>
          <w:tab w:val="left" w:pos="1248"/>
        </w:tabs>
        <w:spacing w:after="0" w:line="240" w:lineRule="auto"/>
        <w:ind w:right="20" w:firstLine="720"/>
        <w:contextualSpacing/>
        <w:jc w:val="center"/>
        <w:rPr>
          <w:rFonts w:ascii="Liberation Serif" w:eastAsia="Times New Roman" w:hAnsi="Liberation Serif" w:cs="Times New Roman"/>
          <w:b/>
          <w:sz w:val="26"/>
          <w:szCs w:val="26"/>
        </w:rPr>
      </w:pPr>
      <w:r w:rsidRPr="009A5D6D">
        <w:rPr>
          <w:rFonts w:ascii="Liberation Serif" w:eastAsia="Times New Roman" w:hAnsi="Liberation Serif" w:cs="Times New Roman"/>
          <w:b/>
          <w:sz w:val="26"/>
          <w:szCs w:val="26"/>
        </w:rPr>
        <w:t>ЛИСТ РЕГИСТРАЦИИ</w:t>
      </w:r>
    </w:p>
    <w:p w:rsidR="00A85F20" w:rsidRPr="009A5D6D" w:rsidRDefault="00A85F20" w:rsidP="00820B45">
      <w:pPr>
        <w:keepNext/>
        <w:keepLines/>
        <w:shd w:val="clear" w:color="auto" w:fill="FFFFFF"/>
        <w:tabs>
          <w:tab w:val="left" w:pos="1248"/>
        </w:tabs>
        <w:spacing w:after="0" w:line="240" w:lineRule="auto"/>
        <w:ind w:right="20"/>
        <w:contextualSpacing/>
        <w:jc w:val="center"/>
        <w:rPr>
          <w:rFonts w:ascii="Liberation Serif" w:eastAsia="Times New Roman" w:hAnsi="Liberation Serif" w:cs="Times New Roman"/>
          <w:sz w:val="26"/>
          <w:szCs w:val="26"/>
        </w:rPr>
      </w:pPr>
      <w:r w:rsidRPr="009A5D6D">
        <w:rPr>
          <w:rFonts w:ascii="Liberation Serif" w:eastAsia="Times New Roman" w:hAnsi="Liberation Serif" w:cs="Times New Roman"/>
          <w:sz w:val="26"/>
          <w:szCs w:val="26"/>
        </w:rPr>
        <w:t xml:space="preserve">участников собрания  _________________________________________________________________по выдвижению инициативы </w:t>
      </w:r>
    </w:p>
    <w:p w:rsidR="00A85F20" w:rsidRPr="009A5D6D" w:rsidRDefault="00A85F20" w:rsidP="00820B45">
      <w:pPr>
        <w:keepNext/>
        <w:keepLines/>
        <w:shd w:val="clear" w:color="auto" w:fill="FFFFFF"/>
        <w:tabs>
          <w:tab w:val="left" w:pos="1248"/>
        </w:tabs>
        <w:spacing w:after="0" w:line="240" w:lineRule="auto"/>
        <w:ind w:right="20"/>
        <w:contextualSpacing/>
        <w:rPr>
          <w:rFonts w:ascii="Liberation Serif" w:eastAsia="Times New Roman" w:hAnsi="Liberation Serif" w:cs="Times New Roman"/>
          <w:sz w:val="20"/>
          <w:szCs w:val="20"/>
        </w:rPr>
      </w:pPr>
      <w:r w:rsidRPr="009A5D6D">
        <w:rPr>
          <w:rFonts w:ascii="Liberation Serif" w:eastAsia="Times New Roman" w:hAnsi="Liberation Serif" w:cs="Times New Roman"/>
          <w:sz w:val="20"/>
          <w:szCs w:val="20"/>
        </w:rPr>
        <w:t xml:space="preserve">                                                                    (указать название  трудового коллектива, общественной организации или группы граждан)</w:t>
      </w:r>
    </w:p>
    <w:p w:rsidR="00A85F20" w:rsidRPr="009A5D6D" w:rsidRDefault="00A85F20" w:rsidP="00820B45">
      <w:pPr>
        <w:keepNext/>
        <w:keepLines/>
        <w:shd w:val="clear" w:color="auto" w:fill="FFFFFF"/>
        <w:tabs>
          <w:tab w:val="left" w:pos="1248"/>
        </w:tabs>
        <w:spacing w:after="0" w:line="240" w:lineRule="auto"/>
        <w:ind w:right="20"/>
        <w:contextualSpacing/>
        <w:jc w:val="center"/>
        <w:rPr>
          <w:rFonts w:ascii="Liberation Serif" w:hAnsi="Liberation Serif"/>
          <w:sz w:val="26"/>
          <w:szCs w:val="28"/>
        </w:rPr>
      </w:pPr>
      <w:r w:rsidRPr="009A5D6D">
        <w:rPr>
          <w:rFonts w:ascii="Liberation Serif" w:eastAsia="Times New Roman" w:hAnsi="Liberation Serif" w:cs="Times New Roman"/>
          <w:sz w:val="26"/>
          <w:szCs w:val="26"/>
        </w:rPr>
        <w:t xml:space="preserve">установления </w:t>
      </w:r>
      <w:r w:rsidRPr="009A5D6D">
        <w:rPr>
          <w:rFonts w:ascii="Liberation Serif" w:hAnsi="Liberation Serif"/>
          <w:sz w:val="26"/>
          <w:szCs w:val="28"/>
        </w:rPr>
        <w:t>на территории Городского округа «город Ирбит» Свердловской области ________________________________________</w:t>
      </w:r>
    </w:p>
    <w:p w:rsidR="00A85F20" w:rsidRPr="009A5D6D" w:rsidRDefault="00A85F20" w:rsidP="00820B45">
      <w:pPr>
        <w:keepNext/>
        <w:keepLines/>
        <w:shd w:val="clear" w:color="auto" w:fill="FFFFFF"/>
        <w:tabs>
          <w:tab w:val="left" w:pos="1248"/>
        </w:tabs>
        <w:spacing w:after="0" w:line="240" w:lineRule="auto"/>
        <w:ind w:right="20"/>
        <w:contextualSpacing/>
        <w:rPr>
          <w:rFonts w:ascii="Liberation Serif" w:hAnsi="Liberation Serif"/>
          <w:sz w:val="26"/>
          <w:szCs w:val="28"/>
        </w:rPr>
      </w:pPr>
      <w:r w:rsidRPr="009A5D6D">
        <w:rPr>
          <w:rFonts w:ascii="Liberation Serif" w:hAnsi="Liberation Serif"/>
          <w:sz w:val="20"/>
          <w:szCs w:val="20"/>
        </w:rPr>
        <w:t xml:space="preserve">                                                                                                                                                                                        (указать: памятника, мемориальной доски или иного памятного знака) </w:t>
      </w:r>
      <w:r w:rsidRPr="009A5D6D">
        <w:rPr>
          <w:rFonts w:ascii="Liberation Serif" w:hAnsi="Liberation Serif"/>
          <w:sz w:val="26"/>
          <w:szCs w:val="28"/>
        </w:rPr>
        <w:t xml:space="preserve"> </w:t>
      </w:r>
    </w:p>
    <w:p w:rsidR="00A85F20" w:rsidRPr="009A5D6D" w:rsidRDefault="00A85F20" w:rsidP="00820B45">
      <w:pPr>
        <w:keepNext/>
        <w:keepLines/>
        <w:shd w:val="clear" w:color="auto" w:fill="FFFFFF"/>
        <w:tabs>
          <w:tab w:val="left" w:pos="1248"/>
        </w:tabs>
        <w:spacing w:after="0" w:line="240" w:lineRule="auto"/>
        <w:ind w:right="20"/>
        <w:contextualSpacing/>
        <w:jc w:val="center"/>
        <w:rPr>
          <w:rFonts w:ascii="Liberation Serif" w:eastAsia="Times New Roman" w:hAnsi="Liberation Serif" w:cs="Times New Roman"/>
          <w:sz w:val="28"/>
          <w:szCs w:val="28"/>
        </w:rPr>
      </w:pPr>
      <w:r w:rsidRPr="009A5D6D">
        <w:rPr>
          <w:rFonts w:ascii="Liberation Serif" w:eastAsia="Times New Roman" w:hAnsi="Liberation Serif" w:cs="Times New Roman"/>
          <w:sz w:val="28"/>
          <w:szCs w:val="28"/>
        </w:rPr>
        <w:t xml:space="preserve">____________________________________________________________ </w:t>
      </w:r>
    </w:p>
    <w:p w:rsidR="00A85F20" w:rsidRPr="009A5D6D" w:rsidRDefault="00A85F20" w:rsidP="00820B45">
      <w:pPr>
        <w:keepNext/>
        <w:keepLines/>
        <w:shd w:val="clear" w:color="auto" w:fill="FFFFFF"/>
        <w:tabs>
          <w:tab w:val="left" w:pos="1248"/>
        </w:tabs>
        <w:spacing w:after="0" w:line="240" w:lineRule="auto"/>
        <w:ind w:right="20" w:firstLine="720"/>
        <w:contextualSpacing/>
        <w:rPr>
          <w:rFonts w:ascii="Liberation Serif" w:eastAsia="Times New Roman" w:hAnsi="Liberation Serif" w:cs="Times New Roman"/>
          <w:sz w:val="20"/>
          <w:szCs w:val="20"/>
        </w:rPr>
      </w:pPr>
      <w:r w:rsidRPr="009A5D6D">
        <w:rPr>
          <w:rFonts w:ascii="Liberation Serif" w:eastAsia="Times New Roman" w:hAnsi="Liberation Serif" w:cs="Times New Roman"/>
          <w:sz w:val="20"/>
          <w:szCs w:val="20"/>
        </w:rPr>
        <w:t xml:space="preserve">                                                                                        (указать имя гражданина или название события)</w:t>
      </w:r>
    </w:p>
    <w:p w:rsidR="00A85F20" w:rsidRPr="009A5D6D" w:rsidRDefault="00A85F20" w:rsidP="00820B45">
      <w:pPr>
        <w:keepNext/>
        <w:keepLines/>
        <w:shd w:val="clear" w:color="auto" w:fill="FFFFFF"/>
        <w:tabs>
          <w:tab w:val="left" w:pos="1248"/>
        </w:tabs>
        <w:spacing w:after="0" w:line="240" w:lineRule="auto"/>
        <w:ind w:right="20" w:firstLine="720"/>
        <w:contextualSpacing/>
        <w:jc w:val="both"/>
        <w:rPr>
          <w:rFonts w:ascii="Liberation Serif" w:eastAsia="Times New Roman" w:hAnsi="Liberation Serif" w:cs="Times New Roman"/>
          <w:sz w:val="16"/>
          <w:szCs w:val="16"/>
        </w:rPr>
      </w:pPr>
    </w:p>
    <w:p w:rsidR="00A85F20" w:rsidRPr="009A5D6D" w:rsidRDefault="00A85F20" w:rsidP="00820B45">
      <w:pPr>
        <w:keepNext/>
        <w:keepLines/>
        <w:autoSpaceDE w:val="0"/>
        <w:autoSpaceDN w:val="0"/>
        <w:spacing w:after="0" w:line="240" w:lineRule="auto"/>
        <w:contextualSpacing/>
        <w:jc w:val="both"/>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6"/>
          <w:szCs w:val="26"/>
          <w:lang w:eastAsia="ru-RU"/>
        </w:rPr>
        <w:t>Место проведения собрания:</w:t>
      </w:r>
      <w:r w:rsidRPr="009A5D6D">
        <w:rPr>
          <w:rFonts w:ascii="Liberation Serif" w:eastAsia="Times New Roman" w:hAnsi="Liberation Serif" w:cs="Times New Roman"/>
          <w:sz w:val="24"/>
          <w:szCs w:val="24"/>
          <w:lang w:eastAsia="ru-RU"/>
        </w:rPr>
        <w:t xml:space="preserve">  _______________________________________________________</w:t>
      </w:r>
    </w:p>
    <w:p w:rsidR="00A85F20" w:rsidRPr="009A5D6D" w:rsidRDefault="00A85F20" w:rsidP="00820B45">
      <w:pPr>
        <w:keepNext/>
        <w:keepLines/>
        <w:autoSpaceDE w:val="0"/>
        <w:autoSpaceDN w:val="0"/>
        <w:spacing w:after="0" w:line="240" w:lineRule="auto"/>
        <w:contextualSpacing/>
        <w:jc w:val="both"/>
        <w:rPr>
          <w:rFonts w:ascii="Liberation Serif" w:eastAsia="Times New Roman" w:hAnsi="Liberation Serif" w:cs="Times New Roman"/>
          <w:sz w:val="20"/>
          <w:szCs w:val="20"/>
          <w:lang w:eastAsia="ru-RU"/>
        </w:rPr>
      </w:pPr>
      <w:r w:rsidRPr="009A5D6D">
        <w:rPr>
          <w:rFonts w:ascii="Liberation Serif" w:eastAsia="Times New Roman" w:hAnsi="Liberation Serif" w:cs="Times New Roman"/>
          <w:sz w:val="24"/>
          <w:szCs w:val="24"/>
          <w:lang w:eastAsia="ru-RU"/>
        </w:rPr>
        <w:t xml:space="preserve">                                                                                                            </w:t>
      </w:r>
      <w:r w:rsidRPr="009A5D6D">
        <w:rPr>
          <w:rFonts w:ascii="Liberation Serif" w:eastAsia="Times New Roman" w:hAnsi="Liberation Serif" w:cs="Times New Roman"/>
          <w:sz w:val="20"/>
          <w:szCs w:val="20"/>
          <w:lang w:eastAsia="ru-RU"/>
        </w:rPr>
        <w:t>(город, адрес)</w:t>
      </w:r>
    </w:p>
    <w:p w:rsidR="00A85F20" w:rsidRPr="009A5D6D" w:rsidRDefault="00A85F20" w:rsidP="00820B45">
      <w:pPr>
        <w:keepNext/>
        <w:keepLines/>
        <w:autoSpaceDE w:val="0"/>
        <w:autoSpaceDN w:val="0"/>
        <w:spacing w:after="0" w:line="240" w:lineRule="auto"/>
        <w:contextualSpacing/>
        <w:jc w:val="both"/>
        <w:rPr>
          <w:rFonts w:ascii="Liberation Serif" w:eastAsia="Times New Roman" w:hAnsi="Liberation Serif" w:cs="Times New Roman"/>
          <w:sz w:val="26"/>
          <w:szCs w:val="26"/>
          <w:lang w:eastAsia="ru-RU"/>
        </w:rPr>
      </w:pPr>
      <w:r w:rsidRPr="009A5D6D">
        <w:rPr>
          <w:rFonts w:ascii="Liberation Serif" w:eastAsia="Times New Roman" w:hAnsi="Liberation Serif" w:cs="Times New Roman"/>
          <w:sz w:val="26"/>
          <w:szCs w:val="26"/>
          <w:lang w:eastAsia="ru-RU"/>
        </w:rPr>
        <w:t>Дата проведения собрания:  _________________</w:t>
      </w:r>
    </w:p>
    <w:p w:rsidR="00A85F20" w:rsidRPr="009A5D6D" w:rsidRDefault="00A85F20" w:rsidP="00820B45">
      <w:pPr>
        <w:keepNext/>
        <w:keepLines/>
        <w:autoSpaceDE w:val="0"/>
        <w:autoSpaceDN w:val="0"/>
        <w:spacing w:after="0" w:line="240" w:lineRule="auto"/>
        <w:contextualSpacing/>
        <w:rPr>
          <w:rFonts w:ascii="Liberation Serif" w:eastAsia="Times New Roman" w:hAnsi="Liberation Serif" w:cs="Times New Roman"/>
          <w:sz w:val="20"/>
          <w:szCs w:val="20"/>
          <w:lang w:eastAsia="ru-RU"/>
        </w:rPr>
      </w:pPr>
    </w:p>
    <w:p w:rsidR="00A85F20" w:rsidRPr="009A5D6D" w:rsidRDefault="00A85F20" w:rsidP="00820B45">
      <w:pPr>
        <w:keepNext/>
        <w:keepLines/>
        <w:autoSpaceDE w:val="0"/>
        <w:autoSpaceDN w:val="0"/>
        <w:spacing w:after="0" w:line="240" w:lineRule="auto"/>
        <w:contextualSpacing/>
        <w:rPr>
          <w:rFonts w:ascii="Liberation Serif" w:eastAsia="Times New Roman" w:hAnsi="Liberation Serif" w:cs="Times New Roman"/>
          <w:sz w:val="26"/>
          <w:szCs w:val="26"/>
          <w:lang w:eastAsia="ru-RU"/>
        </w:rPr>
      </w:pPr>
      <w:r w:rsidRPr="009A5D6D">
        <w:rPr>
          <w:rFonts w:ascii="Liberation Serif" w:eastAsia="Times New Roman" w:hAnsi="Liberation Serif" w:cs="Times New Roman"/>
          <w:sz w:val="26"/>
          <w:szCs w:val="26"/>
          <w:lang w:eastAsia="ru-RU"/>
        </w:rPr>
        <w:t>Время начала регистрации участников: _____ час</w:t>
      </w:r>
      <w:proofErr w:type="gramStart"/>
      <w:r w:rsidRPr="009A5D6D">
        <w:rPr>
          <w:rFonts w:ascii="Liberation Serif" w:eastAsia="Times New Roman" w:hAnsi="Liberation Serif" w:cs="Times New Roman"/>
          <w:sz w:val="26"/>
          <w:szCs w:val="26"/>
          <w:lang w:eastAsia="ru-RU"/>
        </w:rPr>
        <w:t>.</w:t>
      </w:r>
      <w:proofErr w:type="gramEnd"/>
      <w:r w:rsidRPr="009A5D6D">
        <w:rPr>
          <w:rFonts w:ascii="Liberation Serif" w:eastAsia="Times New Roman" w:hAnsi="Liberation Serif" w:cs="Times New Roman"/>
          <w:sz w:val="26"/>
          <w:szCs w:val="26"/>
          <w:lang w:eastAsia="ru-RU"/>
        </w:rPr>
        <w:t xml:space="preserve"> _____ </w:t>
      </w:r>
      <w:proofErr w:type="gramStart"/>
      <w:r w:rsidRPr="009A5D6D">
        <w:rPr>
          <w:rFonts w:ascii="Liberation Serif" w:eastAsia="Times New Roman" w:hAnsi="Liberation Serif" w:cs="Times New Roman"/>
          <w:sz w:val="26"/>
          <w:szCs w:val="26"/>
          <w:lang w:eastAsia="ru-RU"/>
        </w:rPr>
        <w:t>м</w:t>
      </w:r>
      <w:proofErr w:type="gramEnd"/>
      <w:r w:rsidRPr="009A5D6D">
        <w:rPr>
          <w:rFonts w:ascii="Liberation Serif" w:eastAsia="Times New Roman" w:hAnsi="Liberation Serif" w:cs="Times New Roman"/>
          <w:sz w:val="26"/>
          <w:szCs w:val="26"/>
          <w:lang w:eastAsia="ru-RU"/>
        </w:rPr>
        <w:t>ин.</w:t>
      </w:r>
    </w:p>
    <w:p w:rsidR="00A85F20" w:rsidRPr="009A5D6D" w:rsidRDefault="00A85F20" w:rsidP="00820B45">
      <w:pPr>
        <w:keepNext/>
        <w:keepLines/>
        <w:autoSpaceDE w:val="0"/>
        <w:autoSpaceDN w:val="0"/>
        <w:spacing w:after="0" w:line="240" w:lineRule="auto"/>
        <w:contextualSpacing/>
        <w:rPr>
          <w:rFonts w:ascii="Liberation Serif" w:eastAsia="Times New Roman" w:hAnsi="Liberation Serif" w:cs="Times New Roman"/>
          <w:sz w:val="20"/>
          <w:szCs w:val="20"/>
          <w:lang w:eastAsia="ru-RU"/>
        </w:rPr>
      </w:pPr>
    </w:p>
    <w:p w:rsidR="00A85F20" w:rsidRPr="009A5D6D" w:rsidRDefault="00A85F20" w:rsidP="00820B45">
      <w:pPr>
        <w:keepNext/>
        <w:keepLines/>
        <w:autoSpaceDE w:val="0"/>
        <w:autoSpaceDN w:val="0"/>
        <w:spacing w:after="0" w:line="240" w:lineRule="auto"/>
        <w:contextualSpacing/>
        <w:rPr>
          <w:rFonts w:ascii="Liberation Serif" w:eastAsia="Times New Roman" w:hAnsi="Liberation Serif" w:cs="Times New Roman"/>
          <w:sz w:val="26"/>
          <w:szCs w:val="26"/>
          <w:lang w:eastAsia="ru-RU"/>
        </w:rPr>
      </w:pPr>
      <w:r w:rsidRPr="009A5D6D">
        <w:rPr>
          <w:rFonts w:ascii="Liberation Serif" w:eastAsia="Times New Roman" w:hAnsi="Liberation Serif" w:cs="Times New Roman"/>
          <w:sz w:val="26"/>
          <w:szCs w:val="26"/>
          <w:lang w:eastAsia="ru-RU"/>
        </w:rPr>
        <w:t>Время окончания регистрации участников: _____ час</w:t>
      </w:r>
      <w:proofErr w:type="gramStart"/>
      <w:r w:rsidRPr="009A5D6D">
        <w:rPr>
          <w:rFonts w:ascii="Liberation Serif" w:eastAsia="Times New Roman" w:hAnsi="Liberation Serif" w:cs="Times New Roman"/>
          <w:sz w:val="26"/>
          <w:szCs w:val="26"/>
          <w:lang w:eastAsia="ru-RU"/>
        </w:rPr>
        <w:t>.</w:t>
      </w:r>
      <w:proofErr w:type="gramEnd"/>
      <w:r w:rsidRPr="009A5D6D">
        <w:rPr>
          <w:rFonts w:ascii="Liberation Serif" w:eastAsia="Times New Roman" w:hAnsi="Liberation Serif" w:cs="Times New Roman"/>
          <w:sz w:val="26"/>
          <w:szCs w:val="26"/>
          <w:lang w:eastAsia="ru-RU"/>
        </w:rPr>
        <w:t xml:space="preserve"> _____ </w:t>
      </w:r>
      <w:proofErr w:type="gramStart"/>
      <w:r w:rsidRPr="009A5D6D">
        <w:rPr>
          <w:rFonts w:ascii="Liberation Serif" w:eastAsia="Times New Roman" w:hAnsi="Liberation Serif" w:cs="Times New Roman"/>
          <w:sz w:val="26"/>
          <w:szCs w:val="26"/>
          <w:lang w:eastAsia="ru-RU"/>
        </w:rPr>
        <w:t>м</w:t>
      </w:r>
      <w:proofErr w:type="gramEnd"/>
      <w:r w:rsidRPr="009A5D6D">
        <w:rPr>
          <w:rFonts w:ascii="Liberation Serif" w:eastAsia="Times New Roman" w:hAnsi="Liberation Serif" w:cs="Times New Roman"/>
          <w:sz w:val="26"/>
          <w:szCs w:val="26"/>
          <w:lang w:eastAsia="ru-RU"/>
        </w:rPr>
        <w:t>ин.</w:t>
      </w:r>
    </w:p>
    <w:p w:rsidR="00A85F20" w:rsidRPr="009A5D6D" w:rsidRDefault="00A85F20" w:rsidP="00820B45">
      <w:pPr>
        <w:keepNext/>
        <w:keepLines/>
        <w:autoSpaceDE w:val="0"/>
        <w:autoSpaceDN w:val="0"/>
        <w:spacing w:after="0" w:line="240" w:lineRule="auto"/>
        <w:contextualSpacing/>
        <w:rPr>
          <w:rFonts w:ascii="Liberation Serif" w:eastAsia="Times New Roman" w:hAnsi="Liberation Serif" w:cs="Times New Roman"/>
          <w:sz w:val="20"/>
          <w:szCs w:val="20"/>
          <w:lang w:eastAsia="ru-RU"/>
        </w:rPr>
      </w:pPr>
      <w:r w:rsidRPr="009A5D6D">
        <w:rPr>
          <w:rFonts w:ascii="Liberation Serif" w:eastAsia="Times New Roman" w:hAnsi="Liberation Serif" w:cs="Times New Roman"/>
          <w:sz w:val="26"/>
          <w:szCs w:val="26"/>
          <w:lang w:eastAsia="ru-RU"/>
        </w:rPr>
        <w:t xml:space="preserve">    </w:t>
      </w:r>
    </w:p>
    <w:p w:rsidR="00A85F20" w:rsidRPr="009A5D6D" w:rsidRDefault="00A85F20" w:rsidP="00820B45">
      <w:pPr>
        <w:keepNext/>
        <w:keepLines/>
        <w:autoSpaceDE w:val="0"/>
        <w:autoSpaceDN w:val="0"/>
        <w:spacing w:after="0" w:line="240" w:lineRule="auto"/>
        <w:contextualSpacing/>
        <w:jc w:val="both"/>
        <w:rPr>
          <w:rFonts w:ascii="Liberation Serif" w:eastAsia="Times New Roman" w:hAnsi="Liberation Serif" w:cs="Times New Roman"/>
          <w:sz w:val="24"/>
          <w:szCs w:val="24"/>
          <w:lang w:eastAsia="ru-RU"/>
        </w:rPr>
      </w:pPr>
    </w:p>
    <w:tbl>
      <w:tblPr>
        <w:tblStyle w:val="a7"/>
        <w:tblW w:w="0" w:type="auto"/>
        <w:tblLook w:val="04A0" w:firstRow="1" w:lastRow="0" w:firstColumn="1" w:lastColumn="0" w:noHBand="0" w:noVBand="1"/>
      </w:tblPr>
      <w:tblGrid>
        <w:gridCol w:w="572"/>
        <w:gridCol w:w="4483"/>
        <w:gridCol w:w="2830"/>
        <w:gridCol w:w="2049"/>
        <w:gridCol w:w="2343"/>
        <w:gridCol w:w="1840"/>
        <w:gridCol w:w="1377"/>
      </w:tblGrid>
      <w:tr w:rsidR="00A85F20" w:rsidRPr="009A5D6D" w:rsidTr="00A87450">
        <w:tc>
          <w:tcPr>
            <w:tcW w:w="572"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 xml:space="preserve">№ </w:t>
            </w:r>
            <w:proofErr w:type="gramStart"/>
            <w:r w:rsidRPr="009A5D6D">
              <w:rPr>
                <w:rFonts w:ascii="Liberation Serif" w:eastAsia="Times New Roman" w:hAnsi="Liberation Serif" w:cs="Times New Roman"/>
                <w:sz w:val="24"/>
                <w:szCs w:val="24"/>
                <w:lang w:eastAsia="ru-RU"/>
              </w:rPr>
              <w:t>п</w:t>
            </w:r>
            <w:proofErr w:type="gramEnd"/>
            <w:r w:rsidRPr="009A5D6D">
              <w:rPr>
                <w:rFonts w:ascii="Liberation Serif" w:eastAsia="Times New Roman" w:hAnsi="Liberation Serif" w:cs="Times New Roman"/>
                <w:sz w:val="24"/>
                <w:szCs w:val="24"/>
                <w:lang w:val="en-US" w:eastAsia="ru-RU"/>
              </w:rPr>
              <w:t>/</w:t>
            </w:r>
            <w:r w:rsidRPr="009A5D6D">
              <w:rPr>
                <w:rFonts w:ascii="Liberation Serif" w:eastAsia="Times New Roman" w:hAnsi="Liberation Serif" w:cs="Times New Roman"/>
                <w:sz w:val="24"/>
                <w:szCs w:val="24"/>
                <w:lang w:eastAsia="ru-RU"/>
              </w:rPr>
              <w:t>п</w:t>
            </w:r>
          </w:p>
        </w:tc>
        <w:tc>
          <w:tcPr>
            <w:tcW w:w="4498"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Фамилия, имя, отчество</w:t>
            </w:r>
          </w:p>
        </w:tc>
        <w:tc>
          <w:tcPr>
            <w:tcW w:w="2835"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Место работы, занимаемая должность</w:t>
            </w:r>
          </w:p>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(вид деятельности)</w:t>
            </w:r>
          </w:p>
        </w:tc>
        <w:tc>
          <w:tcPr>
            <w:tcW w:w="2049"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Реквизиты документа, удостоверяющего личность</w:t>
            </w:r>
          </w:p>
        </w:tc>
        <w:tc>
          <w:tcPr>
            <w:tcW w:w="2345"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Адрес местожительства</w:t>
            </w:r>
          </w:p>
        </w:tc>
        <w:tc>
          <w:tcPr>
            <w:tcW w:w="1843"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Дата внесения подписи</w:t>
            </w:r>
          </w:p>
        </w:tc>
        <w:tc>
          <w:tcPr>
            <w:tcW w:w="1378"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 xml:space="preserve">Подпись участника </w:t>
            </w:r>
          </w:p>
        </w:tc>
      </w:tr>
      <w:tr w:rsidR="00A85F20" w:rsidRPr="009A5D6D" w:rsidTr="00A87450">
        <w:tc>
          <w:tcPr>
            <w:tcW w:w="572"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1</w:t>
            </w:r>
          </w:p>
        </w:tc>
        <w:tc>
          <w:tcPr>
            <w:tcW w:w="4498"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2</w:t>
            </w:r>
          </w:p>
        </w:tc>
        <w:tc>
          <w:tcPr>
            <w:tcW w:w="2835"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3</w:t>
            </w:r>
          </w:p>
        </w:tc>
        <w:tc>
          <w:tcPr>
            <w:tcW w:w="2049"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4</w:t>
            </w:r>
          </w:p>
        </w:tc>
        <w:tc>
          <w:tcPr>
            <w:tcW w:w="2345"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5</w:t>
            </w:r>
          </w:p>
        </w:tc>
        <w:tc>
          <w:tcPr>
            <w:tcW w:w="1843"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6</w:t>
            </w:r>
          </w:p>
        </w:tc>
        <w:tc>
          <w:tcPr>
            <w:tcW w:w="1378" w:type="dxa"/>
          </w:tcPr>
          <w:p w:rsidR="00A85F20" w:rsidRPr="009A5D6D" w:rsidRDefault="00A85F20" w:rsidP="00820B45">
            <w:pPr>
              <w:keepNext/>
              <w:keepLines/>
              <w:autoSpaceDE w:val="0"/>
              <w:autoSpaceDN w:val="0"/>
              <w:contextualSpacing/>
              <w:jc w:val="center"/>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7</w:t>
            </w:r>
          </w:p>
        </w:tc>
      </w:tr>
      <w:tr w:rsidR="00A85F20" w:rsidRPr="009A5D6D" w:rsidTr="00A87450">
        <w:tc>
          <w:tcPr>
            <w:tcW w:w="572"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1</w:t>
            </w:r>
          </w:p>
        </w:tc>
        <w:tc>
          <w:tcPr>
            <w:tcW w:w="4498"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2835"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2049"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2345"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1843"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1378"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r>
      <w:tr w:rsidR="00A85F20" w:rsidRPr="009A5D6D" w:rsidTr="00A87450">
        <w:tc>
          <w:tcPr>
            <w:tcW w:w="572"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r w:rsidRPr="009A5D6D">
              <w:rPr>
                <w:rFonts w:ascii="Liberation Serif" w:eastAsia="Times New Roman" w:hAnsi="Liberation Serif" w:cs="Times New Roman"/>
                <w:sz w:val="24"/>
                <w:szCs w:val="24"/>
                <w:lang w:eastAsia="ru-RU"/>
              </w:rPr>
              <w:t>2</w:t>
            </w:r>
          </w:p>
        </w:tc>
        <w:tc>
          <w:tcPr>
            <w:tcW w:w="4498"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2835"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2049"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2345"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1843"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1378"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r>
      <w:tr w:rsidR="00A85F20" w:rsidRPr="009A5D6D" w:rsidTr="00A87450">
        <w:tc>
          <w:tcPr>
            <w:tcW w:w="572"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4498"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2835"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2049"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2345"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1843"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c>
          <w:tcPr>
            <w:tcW w:w="1378" w:type="dxa"/>
          </w:tcPr>
          <w:p w:rsidR="00A85F20" w:rsidRPr="009A5D6D" w:rsidRDefault="00A85F20" w:rsidP="00820B45">
            <w:pPr>
              <w:keepNext/>
              <w:keepLines/>
              <w:autoSpaceDE w:val="0"/>
              <w:autoSpaceDN w:val="0"/>
              <w:contextualSpacing/>
              <w:jc w:val="both"/>
              <w:rPr>
                <w:rFonts w:ascii="Liberation Serif" w:eastAsia="Times New Roman" w:hAnsi="Liberation Serif" w:cs="Times New Roman"/>
                <w:sz w:val="24"/>
                <w:szCs w:val="24"/>
                <w:lang w:eastAsia="ru-RU"/>
              </w:rPr>
            </w:pPr>
          </w:p>
        </w:tc>
      </w:tr>
    </w:tbl>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A85F20" w:rsidRDefault="00A85F20" w:rsidP="00820B45">
      <w:pPr>
        <w:keepNext/>
        <w:keepLines/>
        <w:spacing w:after="0" w:line="240" w:lineRule="auto"/>
        <w:contextualSpacing/>
        <w:rPr>
          <w:rFonts w:ascii="Times New Roman" w:hAnsi="Times New Roman" w:cs="Times New Roman"/>
        </w:rPr>
      </w:pPr>
    </w:p>
    <w:p w:rsidR="00855C6D" w:rsidRDefault="00855C6D" w:rsidP="00820B45">
      <w:pPr>
        <w:keepNext/>
        <w:keepLines/>
        <w:spacing w:after="0" w:line="240" w:lineRule="auto"/>
        <w:contextualSpacing/>
        <w:rPr>
          <w:rFonts w:ascii="Times New Roman" w:hAnsi="Times New Roman" w:cs="Times New Roman"/>
        </w:rPr>
        <w:sectPr w:rsidR="00855C6D" w:rsidSect="00855C6D">
          <w:pgSz w:w="16838" w:h="11906" w:orient="landscape"/>
          <w:pgMar w:top="1418" w:right="851" w:bottom="851" w:left="709" w:header="709" w:footer="709" w:gutter="0"/>
          <w:cols w:space="708"/>
          <w:docGrid w:linePitch="360"/>
        </w:sectPr>
      </w:pPr>
    </w:p>
    <w:p w:rsidR="00A85F20" w:rsidRPr="00E7619C" w:rsidRDefault="00A85F20" w:rsidP="00820B45">
      <w:pPr>
        <w:keepNext/>
        <w:keepLines/>
        <w:spacing w:after="0" w:line="240" w:lineRule="auto"/>
        <w:contextualSpacing/>
        <w:rPr>
          <w:rFonts w:ascii="Times New Roman" w:hAnsi="Times New Roman" w:cs="Times New Roman"/>
        </w:rPr>
      </w:pPr>
    </w:p>
    <w:sectPr w:rsidR="00A85F20" w:rsidRPr="00E7619C" w:rsidSect="0058407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A0000AAF" w:usb1="500078FB" w:usb2="00000000"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03503"/>
    <w:multiLevelType w:val="hybridMultilevel"/>
    <w:tmpl w:val="15E0AC8A"/>
    <w:lvl w:ilvl="0" w:tplc="23083694">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62F4D61"/>
    <w:multiLevelType w:val="hybridMultilevel"/>
    <w:tmpl w:val="9E20D40E"/>
    <w:lvl w:ilvl="0" w:tplc="B94C32C2">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0D4"/>
    <w:rsid w:val="00000BF5"/>
    <w:rsid w:val="00000F12"/>
    <w:rsid w:val="00011715"/>
    <w:rsid w:val="00024EFA"/>
    <w:rsid w:val="00025AE7"/>
    <w:rsid w:val="00032E30"/>
    <w:rsid w:val="00042C1D"/>
    <w:rsid w:val="00067F69"/>
    <w:rsid w:val="000779E0"/>
    <w:rsid w:val="000812AB"/>
    <w:rsid w:val="000A179E"/>
    <w:rsid w:val="000A349A"/>
    <w:rsid w:val="000C5022"/>
    <w:rsid w:val="000E0121"/>
    <w:rsid w:val="000E5416"/>
    <w:rsid w:val="00147FFE"/>
    <w:rsid w:val="001550DF"/>
    <w:rsid w:val="00161619"/>
    <w:rsid w:val="001A42C8"/>
    <w:rsid w:val="001A7ABB"/>
    <w:rsid w:val="001A7DBB"/>
    <w:rsid w:val="001D17B3"/>
    <w:rsid w:val="001D215F"/>
    <w:rsid w:val="001D53EC"/>
    <w:rsid w:val="001D702C"/>
    <w:rsid w:val="001E3BB1"/>
    <w:rsid w:val="001F1A1F"/>
    <w:rsid w:val="001F30CE"/>
    <w:rsid w:val="00200C92"/>
    <w:rsid w:val="0020232E"/>
    <w:rsid w:val="00204DAA"/>
    <w:rsid w:val="0021338B"/>
    <w:rsid w:val="00234C24"/>
    <w:rsid w:val="00255D07"/>
    <w:rsid w:val="002862A3"/>
    <w:rsid w:val="002B4630"/>
    <w:rsid w:val="002E40D4"/>
    <w:rsid w:val="002F321A"/>
    <w:rsid w:val="0030428F"/>
    <w:rsid w:val="003130A8"/>
    <w:rsid w:val="003136DB"/>
    <w:rsid w:val="00330A81"/>
    <w:rsid w:val="003762B7"/>
    <w:rsid w:val="003B6D8D"/>
    <w:rsid w:val="003B70FD"/>
    <w:rsid w:val="003D001F"/>
    <w:rsid w:val="003E76D3"/>
    <w:rsid w:val="003F3F6C"/>
    <w:rsid w:val="00400900"/>
    <w:rsid w:val="0040389E"/>
    <w:rsid w:val="00424920"/>
    <w:rsid w:val="00447136"/>
    <w:rsid w:val="00474753"/>
    <w:rsid w:val="00477B5F"/>
    <w:rsid w:val="00493DDC"/>
    <w:rsid w:val="004A1B91"/>
    <w:rsid w:val="004A2C25"/>
    <w:rsid w:val="004C055E"/>
    <w:rsid w:val="004C5051"/>
    <w:rsid w:val="004E21E8"/>
    <w:rsid w:val="005005AD"/>
    <w:rsid w:val="005203E5"/>
    <w:rsid w:val="0052459C"/>
    <w:rsid w:val="005335F0"/>
    <w:rsid w:val="00534521"/>
    <w:rsid w:val="00561A0D"/>
    <w:rsid w:val="0058407F"/>
    <w:rsid w:val="005C5C7A"/>
    <w:rsid w:val="005D76E6"/>
    <w:rsid w:val="00616380"/>
    <w:rsid w:val="00627D98"/>
    <w:rsid w:val="006350D7"/>
    <w:rsid w:val="00657507"/>
    <w:rsid w:val="00686CF9"/>
    <w:rsid w:val="006A06A0"/>
    <w:rsid w:val="006B6752"/>
    <w:rsid w:val="006C01C5"/>
    <w:rsid w:val="006E0C8A"/>
    <w:rsid w:val="006E4021"/>
    <w:rsid w:val="00727EA7"/>
    <w:rsid w:val="00771D4C"/>
    <w:rsid w:val="007724E8"/>
    <w:rsid w:val="00783514"/>
    <w:rsid w:val="00786007"/>
    <w:rsid w:val="007C0925"/>
    <w:rsid w:val="007D4374"/>
    <w:rsid w:val="007E540C"/>
    <w:rsid w:val="00820B45"/>
    <w:rsid w:val="0083019B"/>
    <w:rsid w:val="00844472"/>
    <w:rsid w:val="00845A8F"/>
    <w:rsid w:val="00855C6D"/>
    <w:rsid w:val="00860346"/>
    <w:rsid w:val="00873C4D"/>
    <w:rsid w:val="008B1360"/>
    <w:rsid w:val="008F0BAF"/>
    <w:rsid w:val="00906B26"/>
    <w:rsid w:val="009370F6"/>
    <w:rsid w:val="00941809"/>
    <w:rsid w:val="00954F31"/>
    <w:rsid w:val="00956018"/>
    <w:rsid w:val="00996889"/>
    <w:rsid w:val="009C715E"/>
    <w:rsid w:val="009C7516"/>
    <w:rsid w:val="009E5DED"/>
    <w:rsid w:val="00A02AE6"/>
    <w:rsid w:val="00A15B4C"/>
    <w:rsid w:val="00A23554"/>
    <w:rsid w:val="00A32B6E"/>
    <w:rsid w:val="00A52A18"/>
    <w:rsid w:val="00A85F20"/>
    <w:rsid w:val="00A87817"/>
    <w:rsid w:val="00A96BF8"/>
    <w:rsid w:val="00AB3D5B"/>
    <w:rsid w:val="00AD7C6E"/>
    <w:rsid w:val="00AF5B70"/>
    <w:rsid w:val="00AF76E0"/>
    <w:rsid w:val="00B060BB"/>
    <w:rsid w:val="00B2611C"/>
    <w:rsid w:val="00B3585A"/>
    <w:rsid w:val="00B471BA"/>
    <w:rsid w:val="00B4785A"/>
    <w:rsid w:val="00B512DB"/>
    <w:rsid w:val="00B63EB3"/>
    <w:rsid w:val="00BB1629"/>
    <w:rsid w:val="00BC180A"/>
    <w:rsid w:val="00BE483A"/>
    <w:rsid w:val="00BF080A"/>
    <w:rsid w:val="00BF17A8"/>
    <w:rsid w:val="00C14029"/>
    <w:rsid w:val="00C319D9"/>
    <w:rsid w:val="00CD4332"/>
    <w:rsid w:val="00CE4CB8"/>
    <w:rsid w:val="00CF62C8"/>
    <w:rsid w:val="00D11AC6"/>
    <w:rsid w:val="00D24408"/>
    <w:rsid w:val="00D24503"/>
    <w:rsid w:val="00D378D7"/>
    <w:rsid w:val="00D7721E"/>
    <w:rsid w:val="00DB4434"/>
    <w:rsid w:val="00DB4511"/>
    <w:rsid w:val="00DC0301"/>
    <w:rsid w:val="00DD0E4A"/>
    <w:rsid w:val="00DD51A4"/>
    <w:rsid w:val="00E14EDE"/>
    <w:rsid w:val="00E15E07"/>
    <w:rsid w:val="00E44D92"/>
    <w:rsid w:val="00E57624"/>
    <w:rsid w:val="00E70563"/>
    <w:rsid w:val="00E7619C"/>
    <w:rsid w:val="00E84D88"/>
    <w:rsid w:val="00EA5CBB"/>
    <w:rsid w:val="00EC1848"/>
    <w:rsid w:val="00EE7E26"/>
    <w:rsid w:val="00EF6B3A"/>
    <w:rsid w:val="00F07AF4"/>
    <w:rsid w:val="00F81F98"/>
    <w:rsid w:val="00F824B0"/>
    <w:rsid w:val="00F8451C"/>
    <w:rsid w:val="00F85457"/>
    <w:rsid w:val="00FB20AB"/>
    <w:rsid w:val="00FB3261"/>
    <w:rsid w:val="00FB7B16"/>
    <w:rsid w:val="00FC0A3F"/>
    <w:rsid w:val="00FD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83A"/>
    <w:pPr>
      <w:autoSpaceDE w:val="0"/>
      <w:autoSpaceDN w:val="0"/>
      <w:adjustRightInd w:val="0"/>
      <w:spacing w:after="0" w:line="240" w:lineRule="auto"/>
    </w:pPr>
    <w:rPr>
      <w:rFonts w:ascii="Times New Roman" w:eastAsia="Calibri" w:hAnsi="Times New Roman" w:cs="Times New Roman"/>
      <w:sz w:val="24"/>
      <w:szCs w:val="24"/>
    </w:rPr>
  </w:style>
  <w:style w:type="character" w:styleId="a3">
    <w:name w:val="Hyperlink"/>
    <w:basedOn w:val="a0"/>
    <w:uiPriority w:val="99"/>
    <w:semiHidden/>
    <w:unhideWhenUsed/>
    <w:rsid w:val="00BE483A"/>
    <w:rPr>
      <w:color w:val="0000FF"/>
      <w:u w:val="single"/>
    </w:rPr>
  </w:style>
  <w:style w:type="paragraph" w:styleId="a4">
    <w:name w:val="Balloon Text"/>
    <w:basedOn w:val="a"/>
    <w:link w:val="a5"/>
    <w:uiPriority w:val="99"/>
    <w:semiHidden/>
    <w:unhideWhenUsed/>
    <w:rsid w:val="00FB7B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7B16"/>
    <w:rPr>
      <w:rFonts w:ascii="Tahoma" w:hAnsi="Tahoma" w:cs="Tahoma"/>
      <w:sz w:val="16"/>
      <w:szCs w:val="16"/>
    </w:rPr>
  </w:style>
  <w:style w:type="paragraph" w:styleId="a6">
    <w:name w:val="Normal (Web)"/>
    <w:basedOn w:val="a"/>
    <w:uiPriority w:val="99"/>
    <w:unhideWhenUsed/>
    <w:rsid w:val="002F32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A85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83A"/>
    <w:pPr>
      <w:autoSpaceDE w:val="0"/>
      <w:autoSpaceDN w:val="0"/>
      <w:adjustRightInd w:val="0"/>
      <w:spacing w:after="0" w:line="240" w:lineRule="auto"/>
    </w:pPr>
    <w:rPr>
      <w:rFonts w:ascii="Times New Roman" w:eastAsia="Calibri" w:hAnsi="Times New Roman" w:cs="Times New Roman"/>
      <w:sz w:val="24"/>
      <w:szCs w:val="24"/>
    </w:rPr>
  </w:style>
  <w:style w:type="character" w:styleId="a3">
    <w:name w:val="Hyperlink"/>
    <w:basedOn w:val="a0"/>
    <w:uiPriority w:val="99"/>
    <w:semiHidden/>
    <w:unhideWhenUsed/>
    <w:rsid w:val="00BE483A"/>
    <w:rPr>
      <w:color w:val="0000FF"/>
      <w:u w:val="single"/>
    </w:rPr>
  </w:style>
  <w:style w:type="paragraph" w:styleId="a4">
    <w:name w:val="Balloon Text"/>
    <w:basedOn w:val="a"/>
    <w:link w:val="a5"/>
    <w:uiPriority w:val="99"/>
    <w:semiHidden/>
    <w:unhideWhenUsed/>
    <w:rsid w:val="00FB7B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7B16"/>
    <w:rPr>
      <w:rFonts w:ascii="Tahoma" w:hAnsi="Tahoma" w:cs="Tahoma"/>
      <w:sz w:val="16"/>
      <w:szCs w:val="16"/>
    </w:rPr>
  </w:style>
  <w:style w:type="paragraph" w:styleId="a6">
    <w:name w:val="Normal (Web)"/>
    <w:basedOn w:val="a"/>
    <w:uiPriority w:val="99"/>
    <w:unhideWhenUsed/>
    <w:rsid w:val="002F32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A85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1608848281230D54D2AFFEF50EB73C450345D532E7C613C1E5A716E9T4cF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pankrashkina.MOIRBIT\&#1056;&#1072;&#1073;&#1086;&#1095;&#1080;&#1081;%20&#1089;&#1090;&#1086;&#1083;\&#1052;&#1077;&#1084;&#1086;&#1088;&#1080;&#1072;&#1083;&#1100;&#1085;&#1099;&#1077;%20&#1076;&#1086;&#1089;&#1082;&#1080;\&#1050;&#1088;&#1072;&#1089;&#1085;&#1086;&#1091;&#1088;&#1072;&#1083;&#1100;&#1089;&#1082;.docx" TargetMode="External"/><Relationship Id="rId5" Type="http://schemas.openxmlformats.org/officeDocument/2006/relationships/settings" Target="settings.xml"/><Relationship Id="rId10" Type="http://schemas.openxmlformats.org/officeDocument/2006/relationships/hyperlink" Target="file:///C:\Documents%20and%20Settings\pankrashkina.MOIRBIT\&#1056;&#1072;&#1073;&#1086;&#1095;&#1080;&#1081;%20&#1089;&#1090;&#1086;&#1083;\&#1052;&#1077;&#1084;&#1086;&#1088;&#1080;&#1072;&#1083;&#1100;&#1085;&#1099;&#1077;%20&#1076;&#1086;&#1089;&#1082;&#1080;\&#1050;&#1088;&#1072;&#1089;&#1085;&#1086;&#1091;&#1088;&#1072;&#1083;&#1100;&#1089;&#1082;.docx" TargetMode="External"/><Relationship Id="rId4" Type="http://schemas.microsoft.com/office/2007/relationships/stylesWithEffects" Target="stylesWithEffects.xml"/><Relationship Id="rId9" Type="http://schemas.openxmlformats.org/officeDocument/2006/relationships/hyperlink" Target="consultantplus://offline/ref=881608848281230D54D2B1F3E362E936450019D132E2CE4C99B7A141B61F0CB6AF1A6E507DCD19CB72B5BC1AT1c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2E31-C59F-44BD-B99B-8CA41FF6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14</Pages>
  <Words>3921</Words>
  <Characters>22356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Панкрашкина И.В.</dc:creator>
  <cp:keywords/>
  <dc:description/>
  <cp:lastModifiedBy>DUMA-1</cp:lastModifiedBy>
  <cp:revision>240</cp:revision>
  <cp:lastPrinted>2015-11-09T07:14:00Z</cp:lastPrinted>
  <dcterms:created xsi:type="dcterms:W3CDTF">2015-11-06T06:29:00Z</dcterms:created>
  <dcterms:modified xsi:type="dcterms:W3CDTF">2024-12-05T06:48:00Z</dcterms:modified>
</cp:coreProperties>
</file>